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665" w:rsidRPr="003620C4" w:rsidRDefault="00423665" w:rsidP="00CF1700">
      <w:pPr>
        <w:pStyle w:val="NoSpacing"/>
        <w:jc w:val="center"/>
        <w:rPr>
          <w:rFonts w:ascii="Arial" w:hAnsi="Arial" w:cs="Arial"/>
          <w:b/>
          <w:sz w:val="16"/>
          <w:szCs w:val="16"/>
        </w:rPr>
      </w:pPr>
      <w:r w:rsidRPr="00CF1700">
        <w:rPr>
          <w:rFonts w:ascii="Arial" w:hAnsi="Arial" w:cs="Arial"/>
          <w:b/>
          <w:sz w:val="20"/>
          <w:szCs w:val="20"/>
        </w:rPr>
        <w:t>Contract N ___</w:t>
      </w:r>
    </w:p>
    <w:p w:rsidR="00423665" w:rsidRPr="00CF1700" w:rsidRDefault="00423665" w:rsidP="00CF1700">
      <w:pPr>
        <w:pStyle w:val="NoSpacing"/>
        <w:jc w:val="center"/>
        <w:rPr>
          <w:rFonts w:ascii="Arial" w:hAnsi="Arial" w:cs="Arial"/>
          <w:b/>
          <w:sz w:val="20"/>
          <w:szCs w:val="20"/>
        </w:rPr>
      </w:pPr>
      <w:r w:rsidRPr="00CF1700">
        <w:rPr>
          <w:rFonts w:ascii="Arial" w:hAnsi="Arial" w:cs="Arial"/>
          <w:b/>
          <w:sz w:val="20"/>
          <w:szCs w:val="20"/>
        </w:rPr>
        <w:t>Regarding the Organization of international Road Carriage of Goods</w:t>
      </w:r>
    </w:p>
    <w:p w:rsidR="00423665" w:rsidRPr="00423665" w:rsidRDefault="00423665" w:rsidP="00CF1700">
      <w:pPr>
        <w:pStyle w:val="NoSpacing"/>
        <w:rPr>
          <w:rFonts w:ascii="Arial" w:hAnsi="Arial" w:cs="Arial"/>
          <w:sz w:val="20"/>
          <w:szCs w:val="20"/>
        </w:rPr>
      </w:pPr>
      <w:r w:rsidRPr="00CF1700">
        <w:rPr>
          <w:rFonts w:ascii="Arial" w:hAnsi="Arial" w:cs="Arial"/>
          <w:b/>
          <w:sz w:val="20"/>
          <w:szCs w:val="20"/>
        </w:rPr>
        <w:t xml:space="preserve">Yerevan                                                                                                           </w:t>
      </w:r>
      <w:r w:rsidR="00CF1700">
        <w:rPr>
          <w:rFonts w:ascii="Arial" w:hAnsi="Arial" w:cs="Arial"/>
          <w:b/>
          <w:sz w:val="20"/>
          <w:szCs w:val="20"/>
        </w:rPr>
        <w:t xml:space="preserve">                                                </w:t>
      </w:r>
      <w:r w:rsidRPr="00CF1700">
        <w:rPr>
          <w:rFonts w:ascii="Arial" w:hAnsi="Arial" w:cs="Arial"/>
          <w:b/>
          <w:sz w:val="20"/>
          <w:szCs w:val="20"/>
        </w:rPr>
        <w:t xml:space="preserve"> </w:t>
      </w:r>
      <w:r w:rsidRPr="00423665">
        <w:rPr>
          <w:rFonts w:ascii="Arial" w:hAnsi="Arial" w:cs="Arial"/>
          <w:sz w:val="20"/>
          <w:szCs w:val="20"/>
        </w:rPr>
        <w:t>___,____</w:t>
      </w:r>
      <w:r w:rsidR="005B5164">
        <w:rPr>
          <w:rFonts w:ascii="Arial" w:hAnsi="Arial" w:cs="Arial"/>
          <w:sz w:val="20"/>
          <w:szCs w:val="20"/>
        </w:rPr>
        <w:t>,</w:t>
      </w:r>
      <w:r w:rsidRPr="00423665">
        <w:rPr>
          <w:rFonts w:ascii="Arial" w:hAnsi="Arial" w:cs="Arial"/>
          <w:sz w:val="20"/>
          <w:szCs w:val="20"/>
        </w:rPr>
        <w:t>___</w:t>
      </w:r>
    </w:p>
    <w:p w:rsidR="00423665" w:rsidRPr="003620C4" w:rsidRDefault="00423665" w:rsidP="00423665">
      <w:pPr>
        <w:pStyle w:val="NoSpacing"/>
        <w:rPr>
          <w:rFonts w:ascii="Arial" w:hAnsi="Arial" w:cs="Arial"/>
          <w:sz w:val="16"/>
          <w:szCs w:val="16"/>
        </w:rPr>
      </w:pPr>
    </w:p>
    <w:p w:rsidR="00423665" w:rsidRDefault="00CF1700" w:rsidP="005B5164">
      <w:pPr>
        <w:pStyle w:val="NoSpacing"/>
        <w:jc w:val="both"/>
        <w:rPr>
          <w:rFonts w:ascii="Arial" w:hAnsi="Arial" w:cs="Arial"/>
          <w:sz w:val="20"/>
          <w:szCs w:val="20"/>
        </w:rPr>
      </w:pPr>
      <w:r>
        <w:rPr>
          <w:rFonts w:ascii="Arial" w:hAnsi="Arial" w:cs="Arial"/>
          <w:sz w:val="20"/>
          <w:szCs w:val="20"/>
        </w:rPr>
        <w:t>«Biayna Trans»</w:t>
      </w:r>
      <w:r w:rsidR="00423665" w:rsidRPr="00423665">
        <w:rPr>
          <w:rFonts w:ascii="Arial" w:hAnsi="Arial" w:cs="Arial"/>
          <w:sz w:val="20"/>
          <w:szCs w:val="20"/>
        </w:rPr>
        <w:t xml:space="preserve"> LLC hereinafter referred to as </w:t>
      </w:r>
      <w:r>
        <w:rPr>
          <w:rFonts w:ascii="Arial" w:hAnsi="Arial" w:cs="Arial"/>
          <w:sz w:val="20"/>
          <w:szCs w:val="20"/>
        </w:rPr>
        <w:t>«The Carrier»</w:t>
      </w:r>
      <w:r w:rsidR="00423665" w:rsidRPr="00423665">
        <w:rPr>
          <w:rFonts w:ascii="Arial" w:hAnsi="Arial" w:cs="Arial"/>
          <w:sz w:val="20"/>
          <w:szCs w:val="20"/>
        </w:rPr>
        <w:t>, personally repre</w:t>
      </w:r>
      <w:r>
        <w:rPr>
          <w:rFonts w:ascii="Arial" w:hAnsi="Arial" w:cs="Arial"/>
          <w:sz w:val="20"/>
          <w:szCs w:val="20"/>
        </w:rPr>
        <w:t>sented by director A.Ter-Karapetyan</w:t>
      </w:r>
      <w:r w:rsidR="00423665" w:rsidRPr="00423665">
        <w:rPr>
          <w:rFonts w:ascii="Arial" w:hAnsi="Arial" w:cs="Arial"/>
          <w:sz w:val="20"/>
          <w:szCs w:val="20"/>
        </w:rPr>
        <w:t xml:space="preserve">, from one side and </w:t>
      </w:r>
      <w:r>
        <w:rPr>
          <w:rFonts w:ascii="Arial" w:hAnsi="Arial" w:cs="Arial"/>
          <w:sz w:val="20"/>
          <w:szCs w:val="20"/>
        </w:rPr>
        <w:t>«</w:t>
      </w:r>
      <w:r w:rsidR="00201519">
        <w:rPr>
          <w:rFonts w:ascii="Arial" w:hAnsi="Arial" w:cs="Arial"/>
          <w:sz w:val="20"/>
          <w:szCs w:val="20"/>
        </w:rPr>
        <w:t>_______</w:t>
      </w:r>
      <w:r>
        <w:rPr>
          <w:rFonts w:ascii="Arial" w:hAnsi="Arial" w:cs="Arial"/>
          <w:sz w:val="20"/>
          <w:szCs w:val="20"/>
        </w:rPr>
        <w:t>»</w:t>
      </w:r>
      <w:r w:rsidR="00423665" w:rsidRPr="00423665">
        <w:rPr>
          <w:rFonts w:ascii="Arial" w:hAnsi="Arial" w:cs="Arial"/>
          <w:sz w:val="20"/>
          <w:szCs w:val="20"/>
        </w:rPr>
        <w:t xml:space="preserve">, hereinafter referred to as </w:t>
      </w:r>
      <w:r>
        <w:rPr>
          <w:rFonts w:ascii="Arial" w:hAnsi="Arial" w:cs="Arial"/>
          <w:sz w:val="20"/>
          <w:szCs w:val="20"/>
        </w:rPr>
        <w:t>«The Customer»</w:t>
      </w:r>
      <w:r w:rsidR="00423665" w:rsidRPr="00423665">
        <w:rPr>
          <w:rFonts w:ascii="Arial" w:hAnsi="Arial" w:cs="Arial"/>
          <w:sz w:val="20"/>
          <w:szCs w:val="20"/>
        </w:rPr>
        <w:t xml:space="preserve">, personally represented by the </w:t>
      </w:r>
      <w:r w:rsidR="00201519">
        <w:rPr>
          <w:rFonts w:ascii="Arial" w:hAnsi="Arial" w:cs="Arial"/>
          <w:sz w:val="20"/>
          <w:szCs w:val="20"/>
        </w:rPr>
        <w:t>________</w:t>
      </w:r>
      <w:r w:rsidR="00423665" w:rsidRPr="00423665">
        <w:rPr>
          <w:rFonts w:ascii="Arial" w:hAnsi="Arial" w:cs="Arial"/>
          <w:sz w:val="20"/>
          <w:szCs w:val="20"/>
        </w:rPr>
        <w:t xml:space="preserve">, acting according to the Statutes, from the second part, hereinafter together referred to as </w:t>
      </w:r>
      <w:r>
        <w:rPr>
          <w:rFonts w:ascii="Arial" w:hAnsi="Arial" w:cs="Arial"/>
          <w:sz w:val="20"/>
          <w:szCs w:val="20"/>
        </w:rPr>
        <w:t>«Parties»</w:t>
      </w:r>
      <w:r w:rsidR="00423665" w:rsidRPr="00423665">
        <w:rPr>
          <w:rFonts w:ascii="Arial" w:hAnsi="Arial" w:cs="Arial"/>
          <w:sz w:val="20"/>
          <w:szCs w:val="20"/>
        </w:rPr>
        <w:t>, have agreed about the following:</w:t>
      </w:r>
    </w:p>
    <w:p w:rsidR="00CF1700" w:rsidRPr="00CF1700" w:rsidRDefault="00CF1700" w:rsidP="00423665">
      <w:pPr>
        <w:pStyle w:val="NoSpacing"/>
        <w:rPr>
          <w:rFonts w:ascii="Arial" w:hAnsi="Arial" w:cs="Arial"/>
          <w:sz w:val="16"/>
          <w:szCs w:val="16"/>
        </w:rPr>
      </w:pPr>
    </w:p>
    <w:p w:rsidR="00423665" w:rsidRDefault="00423665" w:rsidP="00CF1700">
      <w:pPr>
        <w:pStyle w:val="NoSpacing"/>
        <w:jc w:val="center"/>
        <w:rPr>
          <w:rFonts w:ascii="Arial" w:hAnsi="Arial" w:cs="Arial"/>
          <w:b/>
          <w:sz w:val="20"/>
          <w:szCs w:val="20"/>
        </w:rPr>
      </w:pPr>
      <w:r w:rsidRPr="00CF1700">
        <w:rPr>
          <w:rFonts w:ascii="Arial" w:hAnsi="Arial" w:cs="Arial"/>
          <w:b/>
          <w:sz w:val="20"/>
          <w:szCs w:val="20"/>
        </w:rPr>
        <w:t>1. The subject of the Contract</w:t>
      </w:r>
      <w:bookmarkStart w:id="0" w:name="_GoBack"/>
      <w:bookmarkEnd w:id="0"/>
    </w:p>
    <w:p w:rsidR="00CF1700" w:rsidRPr="00CF1700" w:rsidRDefault="00CF1700" w:rsidP="00CF1700">
      <w:pPr>
        <w:pStyle w:val="NoSpacing"/>
        <w:jc w:val="center"/>
        <w:rPr>
          <w:rFonts w:ascii="Arial" w:hAnsi="Arial" w:cs="Arial"/>
          <w:b/>
          <w:sz w:val="16"/>
          <w:szCs w:val="16"/>
        </w:rPr>
      </w:pPr>
    </w:p>
    <w:p w:rsidR="00423665" w:rsidRPr="00423665" w:rsidRDefault="00CF1700" w:rsidP="005B5164">
      <w:pPr>
        <w:pStyle w:val="NoSpacing"/>
        <w:jc w:val="both"/>
        <w:rPr>
          <w:rFonts w:ascii="Arial" w:hAnsi="Arial" w:cs="Arial"/>
          <w:sz w:val="20"/>
          <w:szCs w:val="20"/>
        </w:rPr>
      </w:pPr>
      <w:r w:rsidRPr="00E234B6">
        <w:rPr>
          <w:rFonts w:ascii="Arial" w:hAnsi="Arial" w:cs="Arial"/>
          <w:b/>
          <w:sz w:val="20"/>
          <w:szCs w:val="20"/>
        </w:rPr>
        <w:t>1.1</w:t>
      </w:r>
      <w:r>
        <w:rPr>
          <w:rFonts w:ascii="Arial" w:hAnsi="Arial" w:cs="Arial"/>
          <w:sz w:val="20"/>
          <w:szCs w:val="20"/>
        </w:rPr>
        <w:t xml:space="preserve"> </w:t>
      </w:r>
      <w:r w:rsidR="00423665" w:rsidRPr="00423665">
        <w:rPr>
          <w:rFonts w:ascii="Arial" w:hAnsi="Arial" w:cs="Arial"/>
          <w:sz w:val="20"/>
          <w:szCs w:val="20"/>
        </w:rPr>
        <w:t>The subject of the Contract is the order of mutual relations, arising between the Parties at planning, organization, fulfillment and payment for international road cargoes transports.</w:t>
      </w:r>
    </w:p>
    <w:p w:rsidR="00423665" w:rsidRPr="00423665" w:rsidRDefault="00E234B6" w:rsidP="005B5164">
      <w:pPr>
        <w:pStyle w:val="NoSpacing"/>
        <w:jc w:val="both"/>
        <w:rPr>
          <w:rFonts w:ascii="Arial" w:hAnsi="Arial" w:cs="Arial"/>
          <w:sz w:val="20"/>
          <w:szCs w:val="20"/>
        </w:rPr>
      </w:pPr>
      <w:r w:rsidRPr="00E234B6">
        <w:rPr>
          <w:rFonts w:ascii="Arial" w:hAnsi="Arial" w:cs="Arial"/>
          <w:b/>
          <w:sz w:val="20"/>
          <w:szCs w:val="20"/>
        </w:rPr>
        <w:t>1.2</w:t>
      </w:r>
      <w:r>
        <w:rPr>
          <w:rFonts w:ascii="Arial" w:hAnsi="Arial" w:cs="Arial"/>
          <w:sz w:val="20"/>
          <w:szCs w:val="20"/>
        </w:rPr>
        <w:t xml:space="preserve"> </w:t>
      </w:r>
      <w:r w:rsidR="00423665" w:rsidRPr="00423665">
        <w:rPr>
          <w:rFonts w:ascii="Arial" w:hAnsi="Arial" w:cs="Arial"/>
          <w:sz w:val="20"/>
          <w:szCs w:val="20"/>
        </w:rPr>
        <w:t>Terms of each actual cargo transporta</w:t>
      </w:r>
      <w:r w:rsidR="00EF005B">
        <w:rPr>
          <w:rFonts w:ascii="Arial" w:hAnsi="Arial" w:cs="Arial"/>
          <w:sz w:val="20"/>
          <w:szCs w:val="20"/>
        </w:rPr>
        <w:t xml:space="preserve">tion are agreed by the Parties </w:t>
      </w:r>
      <w:r w:rsidR="00423665" w:rsidRPr="00423665">
        <w:rPr>
          <w:rFonts w:ascii="Arial" w:hAnsi="Arial" w:cs="Arial"/>
          <w:sz w:val="20"/>
          <w:szCs w:val="20"/>
        </w:rPr>
        <w:t>in transport enquiry, which is to be forwarded by The</w:t>
      </w:r>
      <w:r w:rsidR="00762ABF">
        <w:rPr>
          <w:rFonts w:ascii="Arial" w:hAnsi="Arial" w:cs="Arial"/>
          <w:sz w:val="20"/>
          <w:szCs w:val="20"/>
        </w:rPr>
        <w:t xml:space="preserve"> Customer to the Carrier via </w:t>
      </w:r>
      <w:r w:rsidR="00423665" w:rsidRPr="00423665">
        <w:rPr>
          <w:rFonts w:ascii="Arial" w:hAnsi="Arial" w:cs="Arial"/>
          <w:sz w:val="20"/>
          <w:szCs w:val="20"/>
        </w:rPr>
        <w:t>e-mail or by other way and is considered as the integral part of the present Contract.</w:t>
      </w:r>
    </w:p>
    <w:p w:rsidR="00423665" w:rsidRPr="00423665" w:rsidRDefault="00E234B6" w:rsidP="005B5164">
      <w:pPr>
        <w:pStyle w:val="NoSpacing"/>
        <w:jc w:val="both"/>
        <w:rPr>
          <w:rFonts w:ascii="Arial" w:hAnsi="Arial" w:cs="Arial"/>
          <w:sz w:val="20"/>
          <w:szCs w:val="20"/>
        </w:rPr>
      </w:pPr>
      <w:r w:rsidRPr="00E234B6">
        <w:rPr>
          <w:rFonts w:ascii="Arial" w:hAnsi="Arial" w:cs="Arial"/>
          <w:b/>
          <w:sz w:val="20"/>
          <w:szCs w:val="20"/>
        </w:rPr>
        <w:t>1.3</w:t>
      </w:r>
      <w:r>
        <w:rPr>
          <w:rFonts w:ascii="Arial" w:hAnsi="Arial" w:cs="Arial"/>
          <w:sz w:val="20"/>
          <w:szCs w:val="20"/>
        </w:rPr>
        <w:t xml:space="preserve"> </w:t>
      </w:r>
      <w:r w:rsidR="00423665" w:rsidRPr="00423665">
        <w:rPr>
          <w:rFonts w:ascii="Arial" w:hAnsi="Arial" w:cs="Arial"/>
          <w:sz w:val="20"/>
          <w:szCs w:val="20"/>
        </w:rPr>
        <w:t>Within the framework of execution of the obligations following from the present Contract, the Parties are acting on their own behalf.</w:t>
      </w:r>
    </w:p>
    <w:p w:rsidR="00423665" w:rsidRPr="00423665" w:rsidRDefault="00E234B6" w:rsidP="005B5164">
      <w:pPr>
        <w:pStyle w:val="NoSpacing"/>
        <w:jc w:val="both"/>
        <w:rPr>
          <w:rFonts w:ascii="Arial" w:hAnsi="Arial" w:cs="Arial"/>
          <w:sz w:val="20"/>
          <w:szCs w:val="20"/>
        </w:rPr>
      </w:pPr>
      <w:r w:rsidRPr="00E234B6">
        <w:rPr>
          <w:rFonts w:ascii="Arial" w:hAnsi="Arial" w:cs="Arial"/>
          <w:b/>
          <w:sz w:val="20"/>
          <w:szCs w:val="20"/>
        </w:rPr>
        <w:t>1.4</w:t>
      </w:r>
      <w:r>
        <w:rPr>
          <w:rFonts w:ascii="Arial" w:hAnsi="Arial" w:cs="Arial"/>
          <w:sz w:val="20"/>
          <w:szCs w:val="20"/>
        </w:rPr>
        <w:t xml:space="preserve"> </w:t>
      </w:r>
      <w:r w:rsidR="00423665" w:rsidRPr="00423665">
        <w:rPr>
          <w:rFonts w:ascii="Arial" w:hAnsi="Arial" w:cs="Arial"/>
          <w:sz w:val="20"/>
          <w:szCs w:val="20"/>
        </w:rPr>
        <w:t>Attract third persons for execution of their obligations, mentioned in item 3.2 of the present Contract and in the transportation order (application) for cargo transportation.</w:t>
      </w:r>
    </w:p>
    <w:p w:rsidR="00423665" w:rsidRPr="003620C4" w:rsidRDefault="00423665" w:rsidP="00423665">
      <w:pPr>
        <w:pStyle w:val="NoSpacing"/>
        <w:rPr>
          <w:rFonts w:ascii="Arial" w:hAnsi="Arial" w:cs="Arial"/>
          <w:sz w:val="16"/>
          <w:szCs w:val="16"/>
        </w:rPr>
      </w:pPr>
    </w:p>
    <w:p w:rsidR="00423665" w:rsidRDefault="00CF1700" w:rsidP="00CF1700">
      <w:pPr>
        <w:pStyle w:val="NoSpacing"/>
        <w:jc w:val="center"/>
        <w:rPr>
          <w:rFonts w:ascii="Arial" w:hAnsi="Arial" w:cs="Arial"/>
          <w:b/>
          <w:sz w:val="20"/>
          <w:szCs w:val="20"/>
        </w:rPr>
      </w:pPr>
      <w:r>
        <w:rPr>
          <w:rFonts w:ascii="Arial" w:hAnsi="Arial" w:cs="Arial"/>
          <w:b/>
          <w:sz w:val="20"/>
          <w:szCs w:val="20"/>
        </w:rPr>
        <w:t xml:space="preserve">2. </w:t>
      </w:r>
      <w:r w:rsidR="00423665" w:rsidRPr="00CF1700">
        <w:rPr>
          <w:rFonts w:ascii="Arial" w:hAnsi="Arial" w:cs="Arial"/>
          <w:b/>
          <w:sz w:val="20"/>
          <w:szCs w:val="20"/>
        </w:rPr>
        <w:t>General agreements</w:t>
      </w:r>
    </w:p>
    <w:p w:rsidR="00CF1700" w:rsidRPr="00CF1700" w:rsidRDefault="00CF1700" w:rsidP="00CF1700">
      <w:pPr>
        <w:pStyle w:val="NoSpacing"/>
        <w:jc w:val="center"/>
        <w:rPr>
          <w:rFonts w:ascii="Arial" w:hAnsi="Arial" w:cs="Arial"/>
          <w:b/>
          <w:sz w:val="16"/>
          <w:szCs w:val="16"/>
        </w:rPr>
      </w:pPr>
    </w:p>
    <w:p w:rsidR="00423665" w:rsidRPr="00423665" w:rsidRDefault="00E234B6" w:rsidP="005B5164">
      <w:pPr>
        <w:pStyle w:val="NoSpacing"/>
        <w:jc w:val="both"/>
        <w:rPr>
          <w:rFonts w:ascii="Arial" w:hAnsi="Arial" w:cs="Arial"/>
          <w:sz w:val="20"/>
          <w:szCs w:val="20"/>
        </w:rPr>
      </w:pPr>
      <w:r w:rsidRPr="00E234B6">
        <w:rPr>
          <w:rFonts w:ascii="Arial" w:hAnsi="Arial" w:cs="Arial"/>
          <w:b/>
          <w:sz w:val="20"/>
          <w:szCs w:val="20"/>
        </w:rPr>
        <w:t>2.1</w:t>
      </w:r>
      <w:r>
        <w:rPr>
          <w:rFonts w:ascii="Arial" w:hAnsi="Arial" w:cs="Arial"/>
          <w:sz w:val="20"/>
          <w:szCs w:val="20"/>
        </w:rPr>
        <w:t xml:space="preserve"> </w:t>
      </w:r>
      <w:r w:rsidR="00423665" w:rsidRPr="00423665">
        <w:rPr>
          <w:rFonts w:ascii="Arial" w:hAnsi="Arial" w:cs="Arial"/>
          <w:sz w:val="20"/>
          <w:szCs w:val="20"/>
        </w:rPr>
        <w:t>At execution of the obligation the Parties are led by provisions of the present Contract, The Customs Convention on the international Transport of Goods under Cover of TIR Cornets, The Convention on the Contract for the international Carriage of Goods by Road (CMR) (further referred to as- Convention CMR), the European Agreement concerning the international Carriage of Dangerous Goods (</w:t>
      </w:r>
      <w:r w:rsidR="00D447AC">
        <w:rPr>
          <w:rFonts w:ascii="Arial" w:hAnsi="Arial" w:cs="Arial"/>
          <w:sz w:val="20"/>
          <w:szCs w:val="20"/>
        </w:rPr>
        <w:t>ADR).</w:t>
      </w:r>
    </w:p>
    <w:p w:rsidR="00423665" w:rsidRPr="00E234B6" w:rsidRDefault="00423665" w:rsidP="00423665">
      <w:pPr>
        <w:pStyle w:val="NoSpacing"/>
        <w:rPr>
          <w:rFonts w:ascii="Arial" w:hAnsi="Arial" w:cs="Arial"/>
          <w:sz w:val="16"/>
          <w:szCs w:val="16"/>
        </w:rPr>
      </w:pPr>
    </w:p>
    <w:p w:rsidR="00423665" w:rsidRPr="00E234B6" w:rsidRDefault="00E234B6" w:rsidP="00E234B6">
      <w:pPr>
        <w:pStyle w:val="NoSpacing"/>
        <w:jc w:val="center"/>
        <w:rPr>
          <w:rFonts w:ascii="Arial" w:hAnsi="Arial" w:cs="Arial"/>
          <w:b/>
          <w:sz w:val="20"/>
          <w:szCs w:val="20"/>
        </w:rPr>
      </w:pPr>
      <w:r w:rsidRPr="00E234B6">
        <w:rPr>
          <w:rFonts w:ascii="Arial" w:hAnsi="Arial" w:cs="Arial"/>
          <w:b/>
          <w:sz w:val="20"/>
          <w:szCs w:val="20"/>
        </w:rPr>
        <w:t>3.</w:t>
      </w:r>
      <w:r w:rsidR="00EF005B">
        <w:rPr>
          <w:rFonts w:ascii="Arial" w:hAnsi="Arial" w:cs="Arial"/>
          <w:b/>
          <w:sz w:val="20"/>
          <w:szCs w:val="20"/>
        </w:rPr>
        <w:t xml:space="preserve"> </w:t>
      </w:r>
      <w:r w:rsidR="00423665" w:rsidRPr="00E234B6">
        <w:rPr>
          <w:rFonts w:ascii="Arial" w:hAnsi="Arial" w:cs="Arial"/>
          <w:b/>
          <w:sz w:val="20"/>
          <w:szCs w:val="20"/>
        </w:rPr>
        <w:t>Undertaking of parties</w:t>
      </w:r>
    </w:p>
    <w:p w:rsidR="00423665" w:rsidRPr="00E234B6" w:rsidRDefault="00E234B6" w:rsidP="005B5164">
      <w:pPr>
        <w:pStyle w:val="NoSpacing"/>
        <w:jc w:val="both"/>
        <w:rPr>
          <w:rFonts w:ascii="Arial" w:hAnsi="Arial" w:cs="Arial"/>
          <w:b/>
          <w:sz w:val="20"/>
          <w:szCs w:val="20"/>
        </w:rPr>
      </w:pPr>
      <w:r w:rsidRPr="00E234B6">
        <w:rPr>
          <w:rFonts w:ascii="Arial" w:hAnsi="Arial" w:cs="Arial"/>
          <w:b/>
          <w:sz w:val="20"/>
          <w:szCs w:val="20"/>
        </w:rPr>
        <w:t xml:space="preserve">3.1 </w:t>
      </w:r>
      <w:r w:rsidR="00423665" w:rsidRPr="00E234B6">
        <w:rPr>
          <w:rFonts w:ascii="Arial" w:hAnsi="Arial" w:cs="Arial"/>
          <w:b/>
          <w:sz w:val="20"/>
          <w:szCs w:val="20"/>
        </w:rPr>
        <w:t>The Customer is obliged to:</w:t>
      </w:r>
    </w:p>
    <w:p w:rsidR="00423665" w:rsidRPr="00423665" w:rsidRDefault="00E234B6" w:rsidP="005B5164">
      <w:pPr>
        <w:pStyle w:val="NoSpacing"/>
        <w:jc w:val="both"/>
        <w:rPr>
          <w:rFonts w:ascii="Arial" w:hAnsi="Arial" w:cs="Arial"/>
          <w:sz w:val="20"/>
          <w:szCs w:val="20"/>
        </w:rPr>
      </w:pPr>
      <w:r w:rsidRPr="00E234B6">
        <w:rPr>
          <w:rFonts w:ascii="Arial" w:hAnsi="Arial" w:cs="Arial"/>
          <w:b/>
          <w:sz w:val="20"/>
          <w:szCs w:val="20"/>
        </w:rPr>
        <w:t>3.1.1</w:t>
      </w:r>
      <w:r>
        <w:rPr>
          <w:rFonts w:ascii="Arial" w:hAnsi="Arial" w:cs="Arial"/>
          <w:sz w:val="20"/>
          <w:szCs w:val="20"/>
        </w:rPr>
        <w:t xml:space="preserve"> </w:t>
      </w:r>
      <w:r w:rsidR="00423665" w:rsidRPr="00423665">
        <w:rPr>
          <w:rFonts w:ascii="Arial" w:hAnsi="Arial" w:cs="Arial"/>
          <w:sz w:val="20"/>
          <w:szCs w:val="20"/>
        </w:rPr>
        <w:t xml:space="preserve">Forward the enquiry for international road cargo transportation in item not later </w:t>
      </w:r>
      <w:r w:rsidR="00762ABF" w:rsidRPr="00423665">
        <w:rPr>
          <w:rFonts w:ascii="Arial" w:hAnsi="Arial" w:cs="Arial"/>
          <w:sz w:val="20"/>
          <w:szCs w:val="20"/>
        </w:rPr>
        <w:t>than</w:t>
      </w:r>
      <w:r w:rsidR="00423665" w:rsidRPr="00423665">
        <w:rPr>
          <w:rFonts w:ascii="Arial" w:hAnsi="Arial" w:cs="Arial"/>
          <w:sz w:val="20"/>
          <w:szCs w:val="20"/>
        </w:rPr>
        <w:t xml:space="preserve"> 3 days before the date of submission of the vehicle. The enquiry should be made on official company form, and contain the following authentic date: address, bank details of the customer, name/middle name of the responsible staff member of the Customer; parameters of the cargo (kind of the cargo, quantity of loading places, weight of cargo, kind of package);</w:t>
      </w:r>
      <w:r w:rsidR="00D447AC">
        <w:rPr>
          <w:rFonts w:ascii="Arial" w:hAnsi="Arial" w:cs="Arial"/>
          <w:sz w:val="20"/>
          <w:szCs w:val="20"/>
        </w:rPr>
        <w:t xml:space="preserve"> </w:t>
      </w:r>
      <w:r w:rsidR="00423665" w:rsidRPr="00423665">
        <w:rPr>
          <w:rFonts w:ascii="Arial" w:hAnsi="Arial" w:cs="Arial"/>
          <w:sz w:val="20"/>
          <w:szCs w:val="20"/>
        </w:rPr>
        <w:t xml:space="preserve">type and necessary quantity of shipping date; term of delivery of the cargo; date about consigner and consignee (name, full address); full addresses of places of loading / unloading and realization </w:t>
      </w:r>
      <w:r w:rsidR="00A1593F" w:rsidRPr="00423665">
        <w:rPr>
          <w:rFonts w:ascii="Arial" w:hAnsi="Arial" w:cs="Arial"/>
          <w:sz w:val="20"/>
          <w:szCs w:val="20"/>
        </w:rPr>
        <w:t>of</w:t>
      </w:r>
      <w:r w:rsidR="00423665" w:rsidRPr="00423665">
        <w:rPr>
          <w:rFonts w:ascii="Arial" w:hAnsi="Arial" w:cs="Arial"/>
          <w:sz w:val="20"/>
          <w:szCs w:val="20"/>
        </w:rPr>
        <w:t xml:space="preserve"> customs formalities, date on contract persons and phone numbers; freight rate; term and conditions of payment for transportation; special conditions concerning transportation of concrete cargo.</w:t>
      </w:r>
    </w:p>
    <w:p w:rsidR="00423665" w:rsidRPr="00423665" w:rsidRDefault="00E234B6" w:rsidP="005B5164">
      <w:pPr>
        <w:pStyle w:val="NoSpacing"/>
        <w:jc w:val="both"/>
        <w:rPr>
          <w:rFonts w:ascii="Arial" w:hAnsi="Arial" w:cs="Arial"/>
          <w:sz w:val="20"/>
          <w:szCs w:val="20"/>
        </w:rPr>
      </w:pPr>
      <w:r w:rsidRPr="00E234B6">
        <w:rPr>
          <w:rFonts w:ascii="Arial" w:hAnsi="Arial" w:cs="Arial"/>
          <w:b/>
          <w:sz w:val="20"/>
          <w:szCs w:val="20"/>
        </w:rPr>
        <w:t>3.1.2</w:t>
      </w:r>
      <w:r>
        <w:rPr>
          <w:rFonts w:ascii="Arial" w:hAnsi="Arial" w:cs="Arial"/>
          <w:sz w:val="20"/>
          <w:szCs w:val="20"/>
        </w:rPr>
        <w:t xml:space="preserve"> </w:t>
      </w:r>
      <w:r w:rsidR="00423665" w:rsidRPr="00423665">
        <w:rPr>
          <w:rFonts w:ascii="Arial" w:hAnsi="Arial" w:cs="Arial"/>
          <w:sz w:val="20"/>
          <w:szCs w:val="20"/>
        </w:rPr>
        <w:t>Provide duly (before the day of submission of the vehicle) preparation and presentation for transportation of cargoes in appropriate and serviceable container and packing, which conforms to the kind of cargo and protects cargo and vehicle from any damages arising during the transportation and re-loading.</w:t>
      </w:r>
    </w:p>
    <w:p w:rsidR="00423665" w:rsidRPr="00423665" w:rsidRDefault="00E234B6" w:rsidP="005B5164">
      <w:pPr>
        <w:pStyle w:val="NoSpacing"/>
        <w:jc w:val="both"/>
        <w:rPr>
          <w:rFonts w:ascii="Arial" w:hAnsi="Arial" w:cs="Arial"/>
          <w:sz w:val="20"/>
          <w:szCs w:val="20"/>
        </w:rPr>
      </w:pPr>
      <w:r w:rsidRPr="00E234B6">
        <w:rPr>
          <w:rFonts w:ascii="Arial" w:hAnsi="Arial" w:cs="Arial"/>
          <w:b/>
          <w:sz w:val="20"/>
          <w:szCs w:val="20"/>
        </w:rPr>
        <w:t>3.1.3</w:t>
      </w:r>
      <w:r>
        <w:rPr>
          <w:rFonts w:ascii="Arial" w:hAnsi="Arial" w:cs="Arial"/>
          <w:sz w:val="20"/>
          <w:szCs w:val="20"/>
        </w:rPr>
        <w:t xml:space="preserve"> </w:t>
      </w:r>
      <w:r w:rsidR="00423665" w:rsidRPr="00423665">
        <w:rPr>
          <w:rFonts w:ascii="Arial" w:hAnsi="Arial" w:cs="Arial"/>
          <w:sz w:val="20"/>
          <w:szCs w:val="20"/>
        </w:rPr>
        <w:t>Provide marking and sealing of a cargo according to the established state norms and standards.</w:t>
      </w:r>
    </w:p>
    <w:p w:rsidR="00423665" w:rsidRPr="00423665" w:rsidRDefault="00E234B6" w:rsidP="005B5164">
      <w:pPr>
        <w:pStyle w:val="NoSpacing"/>
        <w:jc w:val="both"/>
        <w:rPr>
          <w:rFonts w:ascii="Arial" w:hAnsi="Arial" w:cs="Arial"/>
          <w:sz w:val="20"/>
          <w:szCs w:val="20"/>
        </w:rPr>
      </w:pPr>
      <w:r w:rsidRPr="00762ABF">
        <w:rPr>
          <w:rFonts w:ascii="Arial" w:hAnsi="Arial" w:cs="Arial"/>
          <w:b/>
          <w:sz w:val="20"/>
          <w:szCs w:val="20"/>
        </w:rPr>
        <w:t>3.1.4</w:t>
      </w:r>
      <w:r>
        <w:rPr>
          <w:rFonts w:ascii="Arial" w:hAnsi="Arial" w:cs="Arial"/>
          <w:sz w:val="20"/>
          <w:szCs w:val="20"/>
        </w:rPr>
        <w:t xml:space="preserve"> </w:t>
      </w:r>
      <w:r w:rsidR="00423665" w:rsidRPr="00423665">
        <w:rPr>
          <w:rFonts w:ascii="Arial" w:hAnsi="Arial" w:cs="Arial"/>
          <w:sz w:val="20"/>
          <w:szCs w:val="20"/>
        </w:rPr>
        <w:t>Provide loading of vehicles of the Carrier by a cargo with weight no more than agreed in the transport enquiry. In case of necessity of loading of a cargo with weight more than it is stipulated in the transport enquiry, the Customer is obliged to receive the permission of the Carrier.</w:t>
      </w:r>
    </w:p>
    <w:p w:rsidR="00423665" w:rsidRPr="00423665" w:rsidRDefault="00762ABF" w:rsidP="005B5164">
      <w:pPr>
        <w:pStyle w:val="NoSpacing"/>
        <w:jc w:val="both"/>
        <w:rPr>
          <w:rFonts w:ascii="Arial" w:hAnsi="Arial" w:cs="Arial"/>
          <w:sz w:val="20"/>
          <w:szCs w:val="20"/>
        </w:rPr>
      </w:pPr>
      <w:r w:rsidRPr="00762ABF">
        <w:rPr>
          <w:rFonts w:ascii="Arial" w:hAnsi="Arial" w:cs="Arial"/>
          <w:b/>
          <w:sz w:val="20"/>
          <w:szCs w:val="20"/>
        </w:rPr>
        <w:t>3.1.5</w:t>
      </w:r>
      <w:r>
        <w:rPr>
          <w:rFonts w:ascii="Arial" w:hAnsi="Arial" w:cs="Arial"/>
          <w:sz w:val="20"/>
          <w:szCs w:val="20"/>
        </w:rPr>
        <w:t xml:space="preserve"> </w:t>
      </w:r>
      <w:r w:rsidR="00423665" w:rsidRPr="00423665">
        <w:rPr>
          <w:rFonts w:ascii="Arial" w:hAnsi="Arial" w:cs="Arial"/>
          <w:sz w:val="20"/>
          <w:szCs w:val="20"/>
        </w:rPr>
        <w:t xml:space="preserve">Provide duly and appropriate registration, in order established, the traveling sheets, transport reports, Carnet TIR and commodity- transport documents (with the appendix of necessary and sufficient documents) with indication of the actual arrival and departure time of the vehicle to/from places of loading and unloading , and the customs documentation, guaranteeing unobstructed passing </w:t>
      </w:r>
      <w:r w:rsidRPr="00423665">
        <w:rPr>
          <w:rFonts w:ascii="Arial" w:hAnsi="Arial" w:cs="Arial"/>
          <w:sz w:val="20"/>
          <w:szCs w:val="20"/>
        </w:rPr>
        <w:t>through</w:t>
      </w:r>
      <w:r w:rsidR="00423665" w:rsidRPr="00423665">
        <w:rPr>
          <w:rFonts w:ascii="Arial" w:hAnsi="Arial" w:cs="Arial"/>
          <w:sz w:val="20"/>
          <w:szCs w:val="20"/>
        </w:rPr>
        <w:t xml:space="preserve"> borders of the states during the cargo transportation, to pay thus all payments connected to official registration of papers; to bear responsibility for completeness, reliability and correctness of the data specified in documents.</w:t>
      </w:r>
    </w:p>
    <w:p w:rsidR="00423665" w:rsidRPr="00423665" w:rsidRDefault="00762ABF" w:rsidP="005B5164">
      <w:pPr>
        <w:pStyle w:val="NoSpacing"/>
        <w:jc w:val="both"/>
        <w:rPr>
          <w:rFonts w:ascii="Arial" w:hAnsi="Arial" w:cs="Arial"/>
          <w:sz w:val="20"/>
          <w:szCs w:val="20"/>
        </w:rPr>
      </w:pPr>
      <w:r w:rsidRPr="00762ABF">
        <w:rPr>
          <w:rFonts w:ascii="Arial" w:hAnsi="Arial" w:cs="Arial"/>
          <w:b/>
          <w:sz w:val="20"/>
          <w:szCs w:val="20"/>
        </w:rPr>
        <w:t>3.1.6</w:t>
      </w:r>
      <w:r>
        <w:rPr>
          <w:rFonts w:ascii="Arial" w:hAnsi="Arial" w:cs="Arial"/>
          <w:sz w:val="20"/>
          <w:szCs w:val="20"/>
        </w:rPr>
        <w:t xml:space="preserve"> </w:t>
      </w:r>
      <w:r w:rsidR="00423665" w:rsidRPr="00423665">
        <w:rPr>
          <w:rFonts w:ascii="Arial" w:hAnsi="Arial" w:cs="Arial"/>
          <w:sz w:val="20"/>
          <w:szCs w:val="20"/>
        </w:rPr>
        <w:t xml:space="preserve">Duly carry out by own forces and means, with fulfillment of requirement of the safety precautions and maintenance of safety of cargoes and vehicles, the loading on vehicles and unloading from vehicles of cargoes in the own warehouses; in cases of necessity of making unloading/loading through the top of the truck to perform removal of an </w:t>
      </w:r>
      <w:r w:rsidR="00D447AC">
        <w:rPr>
          <w:rFonts w:ascii="Arial" w:hAnsi="Arial" w:cs="Arial"/>
          <w:sz w:val="20"/>
          <w:szCs w:val="20"/>
        </w:rPr>
        <w:t>awning and closing of an awning.</w:t>
      </w:r>
    </w:p>
    <w:p w:rsidR="00423665" w:rsidRPr="00423665" w:rsidRDefault="00762ABF" w:rsidP="005B5164">
      <w:pPr>
        <w:pStyle w:val="NoSpacing"/>
        <w:jc w:val="both"/>
        <w:rPr>
          <w:rFonts w:ascii="Arial" w:hAnsi="Arial" w:cs="Arial"/>
          <w:sz w:val="20"/>
          <w:szCs w:val="20"/>
        </w:rPr>
      </w:pPr>
      <w:r w:rsidRPr="00762ABF">
        <w:rPr>
          <w:rFonts w:ascii="Arial" w:hAnsi="Arial" w:cs="Arial"/>
          <w:b/>
          <w:sz w:val="20"/>
          <w:szCs w:val="20"/>
        </w:rPr>
        <w:t>3.1.7</w:t>
      </w:r>
      <w:r>
        <w:rPr>
          <w:rFonts w:ascii="Arial" w:hAnsi="Arial" w:cs="Arial"/>
          <w:sz w:val="20"/>
          <w:szCs w:val="20"/>
        </w:rPr>
        <w:t xml:space="preserve"> </w:t>
      </w:r>
      <w:r w:rsidR="00423665" w:rsidRPr="00423665">
        <w:rPr>
          <w:rFonts w:ascii="Arial" w:hAnsi="Arial" w:cs="Arial"/>
          <w:sz w:val="20"/>
          <w:szCs w:val="20"/>
        </w:rPr>
        <w:t>Not allow demurrage of vehicles of the Carrier and to perform loading/unloading and customs procedures within one working day during the day of submission or a vehicle under loading or unloading.</w:t>
      </w:r>
    </w:p>
    <w:p w:rsidR="00423665" w:rsidRPr="00423665" w:rsidRDefault="00762ABF" w:rsidP="005B5164">
      <w:pPr>
        <w:pStyle w:val="NoSpacing"/>
        <w:jc w:val="both"/>
        <w:rPr>
          <w:rFonts w:ascii="Arial" w:hAnsi="Arial" w:cs="Arial"/>
          <w:sz w:val="20"/>
          <w:szCs w:val="20"/>
        </w:rPr>
      </w:pPr>
      <w:r w:rsidRPr="00762ABF">
        <w:rPr>
          <w:rFonts w:ascii="Arial" w:hAnsi="Arial" w:cs="Arial"/>
          <w:b/>
          <w:sz w:val="20"/>
          <w:szCs w:val="20"/>
        </w:rPr>
        <w:t>3.1.8</w:t>
      </w:r>
      <w:r>
        <w:rPr>
          <w:rFonts w:ascii="Arial" w:hAnsi="Arial" w:cs="Arial"/>
          <w:sz w:val="20"/>
          <w:szCs w:val="20"/>
        </w:rPr>
        <w:t xml:space="preserve"> </w:t>
      </w:r>
      <w:r w:rsidR="00423665" w:rsidRPr="00423665">
        <w:rPr>
          <w:rFonts w:ascii="Arial" w:hAnsi="Arial" w:cs="Arial"/>
          <w:sz w:val="20"/>
          <w:szCs w:val="20"/>
        </w:rPr>
        <w:t>Immediately inform the Carrier about all the changes of mute of transportation, conditions of transportation, and also loading and unloading schedules.</w:t>
      </w:r>
    </w:p>
    <w:p w:rsidR="00423665" w:rsidRPr="00423665" w:rsidRDefault="00762ABF" w:rsidP="005B5164">
      <w:pPr>
        <w:pStyle w:val="NoSpacing"/>
        <w:jc w:val="both"/>
        <w:rPr>
          <w:rFonts w:ascii="Arial" w:hAnsi="Arial" w:cs="Arial"/>
          <w:sz w:val="20"/>
          <w:szCs w:val="20"/>
        </w:rPr>
      </w:pPr>
      <w:r w:rsidRPr="00762ABF">
        <w:rPr>
          <w:rFonts w:ascii="Arial" w:hAnsi="Arial" w:cs="Arial"/>
          <w:b/>
          <w:sz w:val="20"/>
          <w:szCs w:val="20"/>
        </w:rPr>
        <w:lastRenderedPageBreak/>
        <w:t>3.1.9</w:t>
      </w:r>
      <w:r>
        <w:rPr>
          <w:rFonts w:ascii="Arial" w:hAnsi="Arial" w:cs="Arial"/>
          <w:sz w:val="20"/>
          <w:szCs w:val="20"/>
        </w:rPr>
        <w:t xml:space="preserve"> </w:t>
      </w:r>
      <w:r w:rsidR="00423665" w:rsidRPr="00423665">
        <w:rPr>
          <w:rFonts w:ascii="Arial" w:hAnsi="Arial" w:cs="Arial"/>
          <w:sz w:val="20"/>
          <w:szCs w:val="20"/>
        </w:rPr>
        <w:t>If necessary, on the basis of oral or written request of the Carrier, the Customer makes advance payment for the concrete transportation of cargoes terms the necessary portfolio of all documents confirming the claim.</w:t>
      </w:r>
    </w:p>
    <w:p w:rsidR="00423665" w:rsidRPr="003620C4" w:rsidRDefault="00423665" w:rsidP="005B5164">
      <w:pPr>
        <w:pStyle w:val="NoSpacing"/>
        <w:jc w:val="both"/>
        <w:rPr>
          <w:rFonts w:ascii="Arial" w:hAnsi="Arial" w:cs="Arial"/>
          <w:sz w:val="16"/>
          <w:szCs w:val="16"/>
        </w:rPr>
      </w:pPr>
    </w:p>
    <w:p w:rsidR="003F6FEE" w:rsidRPr="00AE1D20" w:rsidRDefault="00423665" w:rsidP="005B5164">
      <w:pPr>
        <w:pStyle w:val="NoSpacing"/>
        <w:jc w:val="both"/>
        <w:rPr>
          <w:rFonts w:ascii="Arial" w:hAnsi="Arial" w:cs="Arial"/>
          <w:b/>
          <w:sz w:val="20"/>
          <w:szCs w:val="20"/>
        </w:rPr>
      </w:pPr>
      <w:r w:rsidRPr="00A1593F">
        <w:rPr>
          <w:rFonts w:ascii="Arial" w:hAnsi="Arial" w:cs="Arial"/>
          <w:b/>
          <w:sz w:val="20"/>
          <w:szCs w:val="20"/>
        </w:rPr>
        <w:t>3</w:t>
      </w:r>
      <w:r w:rsidR="00A1593F">
        <w:rPr>
          <w:rFonts w:ascii="Arial" w:hAnsi="Arial" w:cs="Arial"/>
          <w:b/>
          <w:sz w:val="20"/>
          <w:szCs w:val="20"/>
        </w:rPr>
        <w:t xml:space="preserve">.2 </w:t>
      </w:r>
      <w:r w:rsidRPr="00A1593F">
        <w:rPr>
          <w:rFonts w:ascii="Arial" w:hAnsi="Arial" w:cs="Arial"/>
          <w:b/>
          <w:sz w:val="20"/>
          <w:szCs w:val="20"/>
        </w:rPr>
        <w:t>The Carrier is obliged to:</w:t>
      </w:r>
    </w:p>
    <w:p w:rsidR="00423665" w:rsidRPr="00423665" w:rsidRDefault="00A1593F" w:rsidP="005B5164">
      <w:pPr>
        <w:pStyle w:val="NoSpacing"/>
        <w:jc w:val="both"/>
        <w:rPr>
          <w:rFonts w:ascii="Arial" w:hAnsi="Arial" w:cs="Arial"/>
          <w:sz w:val="20"/>
          <w:szCs w:val="20"/>
        </w:rPr>
      </w:pPr>
      <w:r w:rsidRPr="00A1593F">
        <w:rPr>
          <w:rFonts w:ascii="Arial" w:hAnsi="Arial" w:cs="Arial"/>
          <w:b/>
          <w:sz w:val="20"/>
          <w:szCs w:val="20"/>
        </w:rPr>
        <w:t>3.2.1</w:t>
      </w:r>
      <w:r>
        <w:rPr>
          <w:rFonts w:ascii="Arial" w:hAnsi="Arial" w:cs="Arial"/>
          <w:sz w:val="20"/>
          <w:szCs w:val="20"/>
        </w:rPr>
        <w:t xml:space="preserve"> </w:t>
      </w:r>
      <w:r w:rsidR="00423665" w:rsidRPr="00423665">
        <w:rPr>
          <w:rFonts w:ascii="Arial" w:hAnsi="Arial" w:cs="Arial"/>
          <w:sz w:val="20"/>
          <w:szCs w:val="20"/>
        </w:rPr>
        <w:t>Carry out international road cargoes transports under the order and enquiries of the Customer, giving a required rolling stock.</w:t>
      </w:r>
    </w:p>
    <w:p w:rsidR="00423665" w:rsidRPr="00423665" w:rsidRDefault="00A1593F" w:rsidP="005B5164">
      <w:pPr>
        <w:pStyle w:val="NoSpacing"/>
        <w:jc w:val="both"/>
        <w:rPr>
          <w:rFonts w:ascii="Arial" w:hAnsi="Arial" w:cs="Arial"/>
          <w:sz w:val="20"/>
          <w:szCs w:val="20"/>
        </w:rPr>
      </w:pPr>
      <w:r w:rsidRPr="00A1593F">
        <w:rPr>
          <w:rFonts w:ascii="Arial" w:hAnsi="Arial" w:cs="Arial"/>
          <w:b/>
          <w:sz w:val="20"/>
          <w:szCs w:val="20"/>
        </w:rPr>
        <w:t>3.2.2</w:t>
      </w:r>
      <w:r>
        <w:rPr>
          <w:rFonts w:ascii="Arial" w:hAnsi="Arial" w:cs="Arial"/>
          <w:sz w:val="20"/>
          <w:szCs w:val="20"/>
        </w:rPr>
        <w:t xml:space="preserve"> </w:t>
      </w:r>
      <w:r w:rsidR="00423665" w:rsidRPr="00423665">
        <w:rPr>
          <w:rFonts w:ascii="Arial" w:hAnsi="Arial" w:cs="Arial"/>
          <w:sz w:val="20"/>
          <w:szCs w:val="20"/>
        </w:rPr>
        <w:t>Duly submit for loading vehicles in condition, suitable for transportation of the given kind of cargo and conforming to sanitary and other requirements.</w:t>
      </w:r>
    </w:p>
    <w:p w:rsidR="00423665" w:rsidRPr="00423665" w:rsidRDefault="00A1593F" w:rsidP="005B5164">
      <w:pPr>
        <w:pStyle w:val="NoSpacing"/>
        <w:jc w:val="both"/>
        <w:rPr>
          <w:rFonts w:ascii="Arial" w:hAnsi="Arial" w:cs="Arial"/>
          <w:sz w:val="20"/>
          <w:szCs w:val="20"/>
        </w:rPr>
      </w:pPr>
      <w:r w:rsidRPr="00A1593F">
        <w:rPr>
          <w:rFonts w:ascii="Arial" w:hAnsi="Arial" w:cs="Arial"/>
          <w:b/>
          <w:sz w:val="20"/>
          <w:szCs w:val="20"/>
        </w:rPr>
        <w:t>3.2.3</w:t>
      </w:r>
      <w:r>
        <w:rPr>
          <w:rFonts w:ascii="Arial" w:hAnsi="Arial" w:cs="Arial"/>
          <w:sz w:val="20"/>
          <w:szCs w:val="20"/>
        </w:rPr>
        <w:t xml:space="preserve"> </w:t>
      </w:r>
      <w:r w:rsidR="00423665" w:rsidRPr="00423665">
        <w:rPr>
          <w:rFonts w:ascii="Arial" w:hAnsi="Arial" w:cs="Arial"/>
          <w:sz w:val="20"/>
          <w:szCs w:val="20"/>
        </w:rPr>
        <w:t xml:space="preserve">Give </w:t>
      </w:r>
      <w:r w:rsidR="00AE1D20" w:rsidRPr="00423665">
        <w:rPr>
          <w:rFonts w:ascii="Arial" w:hAnsi="Arial" w:cs="Arial"/>
          <w:sz w:val="20"/>
          <w:szCs w:val="20"/>
        </w:rPr>
        <w:t>a</w:t>
      </w:r>
      <w:r w:rsidR="00423665" w:rsidRPr="00423665">
        <w:rPr>
          <w:rFonts w:ascii="Arial" w:hAnsi="Arial" w:cs="Arial"/>
          <w:sz w:val="20"/>
          <w:szCs w:val="20"/>
        </w:rPr>
        <w:t xml:space="preserve"> place of loading the traveling sheet certified by the stamp of the Carrier which together with the document presented by driver and certifying the personality , is the basis for acceptance of a cargo for transportation.</w:t>
      </w:r>
    </w:p>
    <w:p w:rsidR="00423665" w:rsidRPr="00423665" w:rsidRDefault="00A1593F" w:rsidP="005B5164">
      <w:pPr>
        <w:pStyle w:val="NoSpacing"/>
        <w:jc w:val="both"/>
        <w:rPr>
          <w:rFonts w:ascii="Arial" w:hAnsi="Arial" w:cs="Arial"/>
          <w:sz w:val="20"/>
          <w:szCs w:val="20"/>
        </w:rPr>
      </w:pPr>
      <w:r w:rsidRPr="00A1593F">
        <w:rPr>
          <w:rFonts w:ascii="Arial" w:hAnsi="Arial" w:cs="Arial"/>
          <w:b/>
          <w:sz w:val="20"/>
          <w:szCs w:val="20"/>
        </w:rPr>
        <w:t>3.2.4</w:t>
      </w:r>
      <w:r>
        <w:rPr>
          <w:rFonts w:ascii="Arial" w:hAnsi="Arial" w:cs="Arial"/>
          <w:sz w:val="20"/>
          <w:szCs w:val="20"/>
        </w:rPr>
        <w:t xml:space="preserve"> </w:t>
      </w:r>
      <w:r w:rsidR="00423665" w:rsidRPr="00423665">
        <w:rPr>
          <w:rFonts w:ascii="Arial" w:hAnsi="Arial" w:cs="Arial"/>
          <w:sz w:val="20"/>
          <w:szCs w:val="20"/>
        </w:rPr>
        <w:t>Insure the responsibility of the Carrier in international cargoes transportation (CMR- insurance)</w:t>
      </w:r>
    </w:p>
    <w:p w:rsidR="00423665" w:rsidRPr="00423665" w:rsidRDefault="00A1593F" w:rsidP="005B5164">
      <w:pPr>
        <w:pStyle w:val="NoSpacing"/>
        <w:jc w:val="both"/>
        <w:rPr>
          <w:rFonts w:ascii="Arial" w:hAnsi="Arial" w:cs="Arial"/>
          <w:sz w:val="20"/>
          <w:szCs w:val="20"/>
        </w:rPr>
      </w:pPr>
      <w:r w:rsidRPr="00A1593F">
        <w:rPr>
          <w:rFonts w:ascii="Arial" w:hAnsi="Arial" w:cs="Arial"/>
          <w:b/>
          <w:sz w:val="20"/>
          <w:szCs w:val="20"/>
        </w:rPr>
        <w:t>3.2.5</w:t>
      </w:r>
      <w:r>
        <w:rPr>
          <w:rFonts w:ascii="Arial" w:hAnsi="Arial" w:cs="Arial"/>
          <w:sz w:val="20"/>
          <w:szCs w:val="20"/>
        </w:rPr>
        <w:t xml:space="preserve"> </w:t>
      </w:r>
      <w:r w:rsidR="00423665" w:rsidRPr="00423665">
        <w:rPr>
          <w:rFonts w:ascii="Arial" w:hAnsi="Arial" w:cs="Arial"/>
          <w:sz w:val="20"/>
          <w:szCs w:val="20"/>
        </w:rPr>
        <w:t>Provide the drivers with documents properly made out (visas, medical insurance, commodity- transport waybills, Carnet-TIR, permissions for movement on foreign territory, and also documents necessary for transportation of dangerous cargoes according to  international rules and norms for unobstructed performance of transportations on territory of the countries of route:</w:t>
      </w:r>
    </w:p>
    <w:p w:rsidR="00423665" w:rsidRPr="00423665" w:rsidRDefault="00A1593F" w:rsidP="005B5164">
      <w:pPr>
        <w:pStyle w:val="NoSpacing"/>
        <w:jc w:val="both"/>
        <w:rPr>
          <w:rFonts w:ascii="Arial" w:hAnsi="Arial" w:cs="Arial"/>
          <w:sz w:val="20"/>
          <w:szCs w:val="20"/>
        </w:rPr>
      </w:pPr>
      <w:r w:rsidRPr="00A1593F">
        <w:rPr>
          <w:rFonts w:ascii="Arial" w:hAnsi="Arial" w:cs="Arial"/>
          <w:b/>
          <w:sz w:val="20"/>
          <w:szCs w:val="20"/>
        </w:rPr>
        <w:t>3.2.6</w:t>
      </w:r>
      <w:r>
        <w:rPr>
          <w:rFonts w:ascii="Arial" w:hAnsi="Arial" w:cs="Arial"/>
          <w:sz w:val="20"/>
          <w:szCs w:val="20"/>
        </w:rPr>
        <w:t xml:space="preserve"> </w:t>
      </w:r>
      <w:r w:rsidR="00423665" w:rsidRPr="00423665">
        <w:rPr>
          <w:rFonts w:ascii="Arial" w:hAnsi="Arial" w:cs="Arial"/>
          <w:sz w:val="20"/>
          <w:szCs w:val="20"/>
        </w:rPr>
        <w:t>At an opportunity make sure of conformity of the actual data regarding the cargo to the data specified in commodity- transport documents and also to check an external visual condition of the cargo and packing, quantity of cargo packages, marking of the goods, in case of impossibility to perform the given actions for the objective reasons (rejection of the start of loading, impossibility to determine quantity and assortment of the goods inside packing, presence of the big number of loading places etc.) make the appropriate clause in column 18 of CMR.</w:t>
      </w:r>
    </w:p>
    <w:p w:rsidR="00423665" w:rsidRPr="00423665" w:rsidRDefault="00A1593F" w:rsidP="005B5164">
      <w:pPr>
        <w:pStyle w:val="NoSpacing"/>
        <w:jc w:val="both"/>
        <w:rPr>
          <w:rFonts w:ascii="Arial" w:hAnsi="Arial" w:cs="Arial"/>
          <w:sz w:val="20"/>
          <w:szCs w:val="20"/>
        </w:rPr>
      </w:pPr>
      <w:r w:rsidRPr="00AA5991">
        <w:rPr>
          <w:rFonts w:ascii="Arial" w:hAnsi="Arial" w:cs="Arial"/>
          <w:b/>
          <w:sz w:val="20"/>
          <w:szCs w:val="20"/>
        </w:rPr>
        <w:t>3.2.7</w:t>
      </w:r>
      <w:r>
        <w:rPr>
          <w:rFonts w:ascii="Arial" w:hAnsi="Arial" w:cs="Arial"/>
          <w:sz w:val="20"/>
          <w:szCs w:val="20"/>
        </w:rPr>
        <w:t xml:space="preserve"> </w:t>
      </w:r>
      <w:r w:rsidR="00423665" w:rsidRPr="00423665">
        <w:rPr>
          <w:rFonts w:ascii="Arial" w:hAnsi="Arial" w:cs="Arial"/>
          <w:sz w:val="20"/>
          <w:szCs w:val="20"/>
        </w:rPr>
        <w:t>Inform the Customer about compelled delays of lorry convoys during the way, failures and other unforeseen circumstances interfering duly delivery of a cargo</w:t>
      </w:r>
    </w:p>
    <w:p w:rsidR="00423665" w:rsidRPr="00423665" w:rsidRDefault="00AA5991" w:rsidP="005B5164">
      <w:pPr>
        <w:pStyle w:val="NoSpacing"/>
        <w:jc w:val="both"/>
        <w:rPr>
          <w:rFonts w:ascii="Arial" w:hAnsi="Arial" w:cs="Arial"/>
          <w:sz w:val="20"/>
          <w:szCs w:val="20"/>
        </w:rPr>
      </w:pPr>
      <w:r w:rsidRPr="00AA5991">
        <w:rPr>
          <w:rFonts w:ascii="Arial" w:hAnsi="Arial" w:cs="Arial"/>
          <w:b/>
          <w:sz w:val="20"/>
          <w:szCs w:val="20"/>
        </w:rPr>
        <w:t>3.2.8</w:t>
      </w:r>
      <w:r>
        <w:rPr>
          <w:rFonts w:ascii="Arial" w:hAnsi="Arial" w:cs="Arial"/>
          <w:sz w:val="20"/>
          <w:szCs w:val="20"/>
        </w:rPr>
        <w:t xml:space="preserve"> </w:t>
      </w:r>
      <w:r w:rsidR="00423665" w:rsidRPr="00423665">
        <w:rPr>
          <w:rFonts w:ascii="Arial" w:hAnsi="Arial" w:cs="Arial"/>
          <w:sz w:val="20"/>
          <w:szCs w:val="20"/>
        </w:rPr>
        <w:t xml:space="preserve">Inform the Customer about </w:t>
      </w:r>
      <w:r w:rsidR="00FE6E83">
        <w:rPr>
          <w:rFonts w:ascii="Arial" w:hAnsi="Arial" w:cs="Arial"/>
          <w:sz w:val="20"/>
          <w:szCs w:val="20"/>
        </w:rPr>
        <w:t>s</w:t>
      </w:r>
      <w:r w:rsidR="00423665" w:rsidRPr="00423665">
        <w:rPr>
          <w:rFonts w:ascii="Arial" w:hAnsi="Arial" w:cs="Arial"/>
          <w:sz w:val="20"/>
          <w:szCs w:val="20"/>
        </w:rPr>
        <w:t>election at place of loading, place of weight control or on the border, facts of overloading of vehicle (more, than it is specified in enquiry, or over the established norms of the states of departure/transit/destination of a cargo), and also the facts of readdressing of vehicles.</w:t>
      </w:r>
    </w:p>
    <w:p w:rsidR="00423665" w:rsidRPr="00423665" w:rsidRDefault="00AA5991" w:rsidP="005B5164">
      <w:pPr>
        <w:pStyle w:val="NoSpacing"/>
        <w:jc w:val="both"/>
        <w:rPr>
          <w:rFonts w:ascii="Arial" w:hAnsi="Arial" w:cs="Arial"/>
          <w:sz w:val="20"/>
          <w:szCs w:val="20"/>
        </w:rPr>
      </w:pPr>
      <w:r w:rsidRPr="00AA5991">
        <w:rPr>
          <w:rFonts w:ascii="Arial" w:hAnsi="Arial" w:cs="Arial"/>
          <w:b/>
          <w:sz w:val="20"/>
          <w:szCs w:val="20"/>
        </w:rPr>
        <w:t>3.2.9</w:t>
      </w:r>
      <w:r>
        <w:rPr>
          <w:rFonts w:ascii="Arial" w:hAnsi="Arial" w:cs="Arial"/>
          <w:sz w:val="20"/>
          <w:szCs w:val="20"/>
        </w:rPr>
        <w:t xml:space="preserve"> </w:t>
      </w:r>
      <w:r w:rsidR="00423665" w:rsidRPr="00423665">
        <w:rPr>
          <w:rFonts w:ascii="Arial" w:hAnsi="Arial" w:cs="Arial"/>
          <w:sz w:val="20"/>
          <w:szCs w:val="20"/>
        </w:rPr>
        <w:t xml:space="preserve">Inform the Customer about demurrage of vehicles under loading. Unloading and customs procedures before the termination time of the deadlines </w:t>
      </w:r>
      <w:r w:rsidR="003620C4" w:rsidRPr="00423665">
        <w:rPr>
          <w:rFonts w:ascii="Arial" w:hAnsi="Arial" w:cs="Arial"/>
          <w:sz w:val="20"/>
          <w:szCs w:val="20"/>
        </w:rPr>
        <w:t>stipulated</w:t>
      </w:r>
      <w:r w:rsidR="00423665" w:rsidRPr="00423665">
        <w:rPr>
          <w:rFonts w:ascii="Arial" w:hAnsi="Arial" w:cs="Arial"/>
          <w:sz w:val="20"/>
          <w:szCs w:val="20"/>
        </w:rPr>
        <w:t xml:space="preserve"> by the present Contract for these operations.</w:t>
      </w:r>
    </w:p>
    <w:p w:rsidR="00423665" w:rsidRPr="00423665" w:rsidRDefault="00AA5991" w:rsidP="005B5164">
      <w:pPr>
        <w:pStyle w:val="NoSpacing"/>
        <w:jc w:val="both"/>
        <w:rPr>
          <w:rFonts w:ascii="Arial" w:hAnsi="Arial" w:cs="Arial"/>
          <w:sz w:val="20"/>
          <w:szCs w:val="20"/>
        </w:rPr>
      </w:pPr>
      <w:r w:rsidRPr="00AA5991">
        <w:rPr>
          <w:rFonts w:ascii="Arial" w:hAnsi="Arial" w:cs="Arial"/>
          <w:b/>
          <w:sz w:val="20"/>
          <w:szCs w:val="20"/>
        </w:rPr>
        <w:t>3.2.10</w:t>
      </w:r>
      <w:r>
        <w:rPr>
          <w:rFonts w:ascii="Arial" w:hAnsi="Arial" w:cs="Arial"/>
          <w:sz w:val="20"/>
          <w:szCs w:val="20"/>
        </w:rPr>
        <w:t xml:space="preserve"> </w:t>
      </w:r>
      <w:r w:rsidR="00423665" w:rsidRPr="00423665">
        <w:rPr>
          <w:rFonts w:ascii="Arial" w:hAnsi="Arial" w:cs="Arial"/>
          <w:sz w:val="20"/>
          <w:szCs w:val="20"/>
        </w:rPr>
        <w:t>Take up responsibility for safety of cargoes transported according to the present Contract during the way of transportation.</w:t>
      </w:r>
    </w:p>
    <w:p w:rsidR="00423665" w:rsidRPr="00423665" w:rsidRDefault="00AA5991" w:rsidP="005B5164">
      <w:pPr>
        <w:pStyle w:val="NoSpacing"/>
        <w:jc w:val="both"/>
        <w:rPr>
          <w:rFonts w:ascii="Arial" w:hAnsi="Arial" w:cs="Arial"/>
          <w:sz w:val="20"/>
          <w:szCs w:val="20"/>
        </w:rPr>
      </w:pPr>
      <w:r w:rsidRPr="00AA5991">
        <w:rPr>
          <w:rFonts w:ascii="Arial" w:hAnsi="Arial" w:cs="Arial"/>
          <w:b/>
          <w:sz w:val="20"/>
          <w:szCs w:val="20"/>
        </w:rPr>
        <w:t>3.2.11</w:t>
      </w:r>
      <w:r>
        <w:rPr>
          <w:rFonts w:ascii="Arial" w:hAnsi="Arial" w:cs="Arial"/>
          <w:sz w:val="20"/>
          <w:szCs w:val="20"/>
        </w:rPr>
        <w:t xml:space="preserve"> </w:t>
      </w:r>
      <w:r w:rsidR="00423665" w:rsidRPr="00423665">
        <w:rPr>
          <w:rFonts w:ascii="Arial" w:hAnsi="Arial" w:cs="Arial"/>
          <w:sz w:val="20"/>
          <w:szCs w:val="20"/>
        </w:rPr>
        <w:t>Deliver the cargo entrusted by the Customer to the place of destination and to hand it over to a person authorized for acceptance of the cargo (consignee), specified in the CMR.</w:t>
      </w:r>
    </w:p>
    <w:p w:rsidR="00423665" w:rsidRPr="00423665" w:rsidRDefault="00AA5991" w:rsidP="005B5164">
      <w:pPr>
        <w:pStyle w:val="NoSpacing"/>
        <w:jc w:val="both"/>
        <w:rPr>
          <w:rFonts w:ascii="Arial" w:hAnsi="Arial" w:cs="Arial"/>
          <w:sz w:val="20"/>
          <w:szCs w:val="20"/>
        </w:rPr>
      </w:pPr>
      <w:r>
        <w:rPr>
          <w:rFonts w:ascii="Arial" w:hAnsi="Arial" w:cs="Arial"/>
          <w:b/>
          <w:sz w:val="20"/>
          <w:szCs w:val="20"/>
        </w:rPr>
        <w:t xml:space="preserve">3.2.12 </w:t>
      </w:r>
      <w:r w:rsidR="00423665" w:rsidRPr="00423665">
        <w:rPr>
          <w:rFonts w:ascii="Arial" w:hAnsi="Arial" w:cs="Arial"/>
          <w:sz w:val="20"/>
          <w:szCs w:val="20"/>
        </w:rPr>
        <w:t>Not disclose a commercial secret or the Customer.</w:t>
      </w:r>
    </w:p>
    <w:p w:rsidR="00423665" w:rsidRPr="003620C4" w:rsidRDefault="00423665" w:rsidP="00423665">
      <w:pPr>
        <w:pStyle w:val="NoSpacing"/>
        <w:rPr>
          <w:rFonts w:ascii="Arial" w:hAnsi="Arial" w:cs="Arial"/>
          <w:sz w:val="16"/>
          <w:szCs w:val="16"/>
        </w:rPr>
      </w:pPr>
    </w:p>
    <w:p w:rsidR="00423665" w:rsidRDefault="00AA5991" w:rsidP="00AA5991">
      <w:pPr>
        <w:pStyle w:val="NoSpacing"/>
        <w:jc w:val="center"/>
        <w:rPr>
          <w:rFonts w:ascii="Arial" w:hAnsi="Arial" w:cs="Arial"/>
          <w:b/>
          <w:sz w:val="20"/>
          <w:szCs w:val="20"/>
        </w:rPr>
      </w:pPr>
      <w:r>
        <w:rPr>
          <w:rFonts w:ascii="Arial" w:hAnsi="Arial" w:cs="Arial"/>
          <w:b/>
          <w:sz w:val="20"/>
          <w:szCs w:val="20"/>
        </w:rPr>
        <w:t xml:space="preserve">4. </w:t>
      </w:r>
      <w:r w:rsidR="00423665" w:rsidRPr="00AA5991">
        <w:rPr>
          <w:rFonts w:ascii="Arial" w:hAnsi="Arial" w:cs="Arial"/>
          <w:b/>
          <w:sz w:val="20"/>
          <w:szCs w:val="20"/>
        </w:rPr>
        <w:t>Payment for transportation</w:t>
      </w:r>
    </w:p>
    <w:p w:rsidR="00AA5991" w:rsidRPr="003620C4" w:rsidRDefault="00AA5991" w:rsidP="00AA5991">
      <w:pPr>
        <w:pStyle w:val="NoSpacing"/>
        <w:jc w:val="center"/>
        <w:rPr>
          <w:rFonts w:ascii="Arial" w:hAnsi="Arial" w:cs="Arial"/>
          <w:b/>
          <w:sz w:val="16"/>
          <w:szCs w:val="16"/>
        </w:rPr>
      </w:pPr>
    </w:p>
    <w:p w:rsidR="00423665" w:rsidRPr="00423665" w:rsidRDefault="00AA5991" w:rsidP="005B5164">
      <w:pPr>
        <w:pStyle w:val="NoSpacing"/>
        <w:jc w:val="both"/>
        <w:rPr>
          <w:rFonts w:ascii="Arial" w:hAnsi="Arial" w:cs="Arial"/>
          <w:sz w:val="20"/>
          <w:szCs w:val="20"/>
        </w:rPr>
      </w:pPr>
      <w:r w:rsidRPr="00AA5991">
        <w:rPr>
          <w:rFonts w:ascii="Arial" w:hAnsi="Arial" w:cs="Arial"/>
          <w:b/>
          <w:sz w:val="20"/>
          <w:szCs w:val="20"/>
        </w:rPr>
        <w:t>4.1</w:t>
      </w:r>
      <w:r>
        <w:rPr>
          <w:rFonts w:ascii="Arial" w:hAnsi="Arial" w:cs="Arial"/>
          <w:sz w:val="20"/>
          <w:szCs w:val="20"/>
        </w:rPr>
        <w:t xml:space="preserve"> </w:t>
      </w:r>
      <w:r w:rsidR="00423665" w:rsidRPr="00423665">
        <w:rPr>
          <w:rFonts w:ascii="Arial" w:hAnsi="Arial" w:cs="Arial"/>
          <w:sz w:val="20"/>
          <w:szCs w:val="20"/>
        </w:rPr>
        <w:t>Payments for transportation of cargoes for the routes agreed are made according the agreed rates stipulated in the transport enquiry.</w:t>
      </w:r>
    </w:p>
    <w:p w:rsidR="00423665" w:rsidRPr="00423665" w:rsidRDefault="00AA5991" w:rsidP="005B5164">
      <w:pPr>
        <w:pStyle w:val="NoSpacing"/>
        <w:jc w:val="both"/>
        <w:rPr>
          <w:rFonts w:ascii="Arial" w:hAnsi="Arial" w:cs="Arial"/>
          <w:sz w:val="20"/>
          <w:szCs w:val="20"/>
        </w:rPr>
      </w:pPr>
      <w:r w:rsidRPr="00AA5991">
        <w:rPr>
          <w:rFonts w:ascii="Arial" w:hAnsi="Arial" w:cs="Arial"/>
          <w:b/>
          <w:sz w:val="20"/>
          <w:szCs w:val="20"/>
        </w:rPr>
        <w:t>4.2</w:t>
      </w:r>
      <w:r>
        <w:rPr>
          <w:rFonts w:ascii="Arial" w:hAnsi="Arial" w:cs="Arial"/>
          <w:sz w:val="20"/>
          <w:szCs w:val="20"/>
        </w:rPr>
        <w:t xml:space="preserve"> </w:t>
      </w:r>
      <w:r w:rsidR="00423665" w:rsidRPr="00423665">
        <w:rPr>
          <w:rFonts w:ascii="Arial" w:hAnsi="Arial" w:cs="Arial"/>
          <w:sz w:val="20"/>
          <w:szCs w:val="20"/>
        </w:rPr>
        <w:t>Currency of payment- US dollar</w:t>
      </w:r>
    </w:p>
    <w:p w:rsidR="00423665" w:rsidRPr="00423665" w:rsidRDefault="00423665" w:rsidP="005B5164">
      <w:pPr>
        <w:pStyle w:val="NoSpacing"/>
        <w:jc w:val="both"/>
        <w:rPr>
          <w:rFonts w:ascii="Arial" w:hAnsi="Arial" w:cs="Arial"/>
          <w:sz w:val="20"/>
          <w:szCs w:val="20"/>
        </w:rPr>
      </w:pPr>
      <w:r w:rsidRPr="00AA5991">
        <w:rPr>
          <w:rFonts w:ascii="Arial" w:hAnsi="Arial" w:cs="Arial"/>
          <w:b/>
          <w:sz w:val="20"/>
          <w:szCs w:val="20"/>
        </w:rPr>
        <w:t>4.3</w:t>
      </w:r>
      <w:r w:rsidR="00AA5991">
        <w:rPr>
          <w:rFonts w:ascii="Arial" w:hAnsi="Arial" w:cs="Arial"/>
          <w:sz w:val="20"/>
          <w:szCs w:val="20"/>
        </w:rPr>
        <w:t xml:space="preserve"> </w:t>
      </w:r>
      <w:r w:rsidRPr="00423665">
        <w:rPr>
          <w:rFonts w:ascii="Arial" w:hAnsi="Arial" w:cs="Arial"/>
          <w:sz w:val="20"/>
          <w:szCs w:val="20"/>
        </w:rPr>
        <w:t>Payments are made by bank transferals for the settlement accounts of the Parties.</w:t>
      </w:r>
    </w:p>
    <w:p w:rsidR="00423665" w:rsidRPr="00423665" w:rsidRDefault="00AA5991" w:rsidP="005B5164">
      <w:pPr>
        <w:pStyle w:val="NoSpacing"/>
        <w:jc w:val="both"/>
        <w:rPr>
          <w:rFonts w:ascii="Arial" w:hAnsi="Arial" w:cs="Arial"/>
          <w:sz w:val="20"/>
          <w:szCs w:val="20"/>
        </w:rPr>
      </w:pPr>
      <w:r w:rsidRPr="00AA5991">
        <w:rPr>
          <w:rFonts w:ascii="Arial" w:hAnsi="Arial" w:cs="Arial"/>
          <w:b/>
          <w:sz w:val="20"/>
          <w:szCs w:val="20"/>
        </w:rPr>
        <w:t>4.4</w:t>
      </w:r>
      <w:r>
        <w:rPr>
          <w:rFonts w:ascii="Arial" w:hAnsi="Arial" w:cs="Arial"/>
          <w:sz w:val="20"/>
          <w:szCs w:val="20"/>
        </w:rPr>
        <w:t xml:space="preserve"> </w:t>
      </w:r>
      <w:r w:rsidR="00423665" w:rsidRPr="00423665">
        <w:rPr>
          <w:rFonts w:ascii="Arial" w:hAnsi="Arial" w:cs="Arial"/>
          <w:sz w:val="20"/>
          <w:szCs w:val="20"/>
        </w:rPr>
        <w:t>Payment can be made by means of advance payment, in case of making of advance payment in foreign currency to the Carrier for covering of the charges connected to transportation of cargoes, the sum of advance  payment for services of the Carrier of transportation which was made with partial advance payment.</w:t>
      </w:r>
    </w:p>
    <w:p w:rsidR="00423665" w:rsidRPr="00423665" w:rsidRDefault="00AA5991" w:rsidP="005B5164">
      <w:pPr>
        <w:pStyle w:val="NoSpacing"/>
        <w:jc w:val="both"/>
        <w:rPr>
          <w:rFonts w:ascii="Arial" w:hAnsi="Arial" w:cs="Arial"/>
          <w:sz w:val="20"/>
          <w:szCs w:val="20"/>
        </w:rPr>
      </w:pPr>
      <w:r w:rsidRPr="00AA5991">
        <w:rPr>
          <w:rFonts w:ascii="Arial" w:hAnsi="Arial" w:cs="Arial"/>
          <w:b/>
          <w:sz w:val="20"/>
          <w:szCs w:val="20"/>
        </w:rPr>
        <w:t>4.5</w:t>
      </w:r>
      <w:r>
        <w:rPr>
          <w:rFonts w:ascii="Arial" w:hAnsi="Arial" w:cs="Arial"/>
          <w:sz w:val="20"/>
          <w:szCs w:val="20"/>
        </w:rPr>
        <w:t xml:space="preserve"> </w:t>
      </w:r>
      <w:r w:rsidR="00423665" w:rsidRPr="00423665">
        <w:rPr>
          <w:rFonts w:ascii="Arial" w:hAnsi="Arial" w:cs="Arial"/>
          <w:sz w:val="20"/>
          <w:szCs w:val="20"/>
        </w:rPr>
        <w:t>Bank charges regarding money transferal are paid by the Party carrying out payment.</w:t>
      </w:r>
    </w:p>
    <w:p w:rsidR="00423665" w:rsidRPr="00423665" w:rsidRDefault="00AA5991" w:rsidP="005B5164">
      <w:pPr>
        <w:pStyle w:val="NoSpacing"/>
        <w:jc w:val="both"/>
        <w:rPr>
          <w:rFonts w:ascii="Arial" w:hAnsi="Arial" w:cs="Arial"/>
          <w:sz w:val="20"/>
          <w:szCs w:val="20"/>
        </w:rPr>
      </w:pPr>
      <w:r w:rsidRPr="00AA5991">
        <w:rPr>
          <w:rFonts w:ascii="Arial" w:hAnsi="Arial" w:cs="Arial"/>
          <w:b/>
          <w:sz w:val="20"/>
          <w:szCs w:val="20"/>
        </w:rPr>
        <w:t>4.6</w:t>
      </w:r>
      <w:r>
        <w:rPr>
          <w:rFonts w:ascii="Arial" w:hAnsi="Arial" w:cs="Arial"/>
          <w:sz w:val="20"/>
          <w:szCs w:val="20"/>
        </w:rPr>
        <w:t xml:space="preserve"> </w:t>
      </w:r>
      <w:r w:rsidR="00423665" w:rsidRPr="00423665">
        <w:rPr>
          <w:rFonts w:ascii="Arial" w:hAnsi="Arial" w:cs="Arial"/>
          <w:sz w:val="20"/>
          <w:szCs w:val="20"/>
        </w:rPr>
        <w:t xml:space="preserve">Payment for services of the Carrier, penal sanctions, additional delivery charges are made by the Customer in term op to 5 days after reception by the Customer of the account and CMR, and also </w:t>
      </w:r>
      <w:r w:rsidR="003620C4" w:rsidRPr="00423665">
        <w:rPr>
          <w:rFonts w:ascii="Arial" w:hAnsi="Arial" w:cs="Arial"/>
          <w:sz w:val="20"/>
          <w:szCs w:val="20"/>
        </w:rPr>
        <w:t>on occasion</w:t>
      </w:r>
      <w:r w:rsidR="00423665" w:rsidRPr="00423665">
        <w:rPr>
          <w:rFonts w:ascii="Arial" w:hAnsi="Arial" w:cs="Arial"/>
          <w:sz w:val="20"/>
          <w:szCs w:val="20"/>
        </w:rPr>
        <w:t xml:space="preserve"> of other documents confirming payment for overloading, other charges of the Carrier. The Carrier sends original of documents after the transportation termination.</w:t>
      </w:r>
    </w:p>
    <w:p w:rsidR="00423665" w:rsidRPr="000627ED" w:rsidRDefault="00423665" w:rsidP="00423665">
      <w:pPr>
        <w:pStyle w:val="NoSpacing"/>
        <w:rPr>
          <w:rFonts w:ascii="Arial" w:hAnsi="Arial" w:cs="Arial"/>
          <w:sz w:val="16"/>
          <w:szCs w:val="16"/>
        </w:rPr>
      </w:pPr>
    </w:p>
    <w:p w:rsidR="00423665" w:rsidRDefault="00AA5991" w:rsidP="00AA5991">
      <w:pPr>
        <w:pStyle w:val="NoSpacing"/>
        <w:jc w:val="center"/>
        <w:rPr>
          <w:rFonts w:ascii="Arial" w:hAnsi="Arial" w:cs="Arial"/>
          <w:b/>
          <w:sz w:val="20"/>
          <w:szCs w:val="20"/>
        </w:rPr>
      </w:pPr>
      <w:r>
        <w:rPr>
          <w:rFonts w:ascii="Arial" w:hAnsi="Arial" w:cs="Arial"/>
          <w:b/>
          <w:sz w:val="20"/>
          <w:szCs w:val="20"/>
        </w:rPr>
        <w:t xml:space="preserve">5. </w:t>
      </w:r>
      <w:r w:rsidR="00423665" w:rsidRPr="00AA5991">
        <w:rPr>
          <w:rFonts w:ascii="Arial" w:hAnsi="Arial" w:cs="Arial"/>
          <w:b/>
          <w:sz w:val="20"/>
          <w:szCs w:val="20"/>
        </w:rPr>
        <w:t>Responsibility of the Parties</w:t>
      </w:r>
    </w:p>
    <w:p w:rsidR="00AA5991" w:rsidRPr="00AA5991" w:rsidRDefault="00AA5991" w:rsidP="00AA5991">
      <w:pPr>
        <w:pStyle w:val="NoSpacing"/>
        <w:jc w:val="center"/>
        <w:rPr>
          <w:rFonts w:ascii="Arial" w:hAnsi="Arial" w:cs="Arial"/>
          <w:b/>
          <w:sz w:val="16"/>
          <w:szCs w:val="16"/>
        </w:rPr>
      </w:pPr>
    </w:p>
    <w:p w:rsidR="00423665" w:rsidRPr="00423665" w:rsidRDefault="000627ED" w:rsidP="005B5164">
      <w:pPr>
        <w:pStyle w:val="NoSpacing"/>
        <w:jc w:val="both"/>
        <w:rPr>
          <w:rFonts w:ascii="Arial" w:hAnsi="Arial" w:cs="Arial"/>
          <w:sz w:val="20"/>
          <w:szCs w:val="20"/>
        </w:rPr>
      </w:pPr>
      <w:r w:rsidRPr="000627ED">
        <w:rPr>
          <w:rFonts w:ascii="Arial" w:hAnsi="Arial" w:cs="Arial"/>
          <w:b/>
          <w:sz w:val="20"/>
          <w:szCs w:val="20"/>
        </w:rPr>
        <w:t>5.1</w:t>
      </w:r>
      <w:r>
        <w:rPr>
          <w:rFonts w:ascii="Arial" w:hAnsi="Arial" w:cs="Arial"/>
          <w:sz w:val="20"/>
          <w:szCs w:val="20"/>
        </w:rPr>
        <w:t xml:space="preserve"> </w:t>
      </w:r>
      <w:r w:rsidR="00423665" w:rsidRPr="00423665">
        <w:rPr>
          <w:rFonts w:ascii="Arial" w:hAnsi="Arial" w:cs="Arial"/>
          <w:sz w:val="20"/>
          <w:szCs w:val="20"/>
        </w:rPr>
        <w:t>Parties bear responsibility for default and inadequate execution of the obligations following from the present Contract.</w:t>
      </w:r>
    </w:p>
    <w:p w:rsidR="00423665" w:rsidRPr="00423665" w:rsidRDefault="000627ED" w:rsidP="005B5164">
      <w:pPr>
        <w:pStyle w:val="NoSpacing"/>
        <w:jc w:val="both"/>
        <w:rPr>
          <w:rFonts w:ascii="Arial" w:hAnsi="Arial" w:cs="Arial"/>
          <w:sz w:val="20"/>
          <w:szCs w:val="20"/>
        </w:rPr>
      </w:pPr>
      <w:r w:rsidRPr="000627ED">
        <w:rPr>
          <w:rFonts w:ascii="Arial" w:hAnsi="Arial" w:cs="Arial"/>
          <w:b/>
          <w:sz w:val="20"/>
          <w:szCs w:val="20"/>
        </w:rPr>
        <w:t>5.2</w:t>
      </w:r>
      <w:r>
        <w:rPr>
          <w:rFonts w:ascii="Arial" w:hAnsi="Arial" w:cs="Arial"/>
          <w:sz w:val="20"/>
          <w:szCs w:val="20"/>
        </w:rPr>
        <w:t xml:space="preserve"> </w:t>
      </w:r>
      <w:r w:rsidR="00423665" w:rsidRPr="00423665">
        <w:rPr>
          <w:rFonts w:ascii="Arial" w:hAnsi="Arial" w:cs="Arial"/>
          <w:sz w:val="20"/>
          <w:szCs w:val="20"/>
        </w:rPr>
        <w:t>The Carrier bears the responsibility for the damage caused by loss of or damage to a cargo if the circumstances which have caused this loss or damage occurred during a presence of a cargo in his conducting according to convention CMR.</w:t>
      </w:r>
    </w:p>
    <w:p w:rsidR="00423665" w:rsidRPr="00423665" w:rsidRDefault="000627ED" w:rsidP="005B5164">
      <w:pPr>
        <w:pStyle w:val="NoSpacing"/>
        <w:jc w:val="both"/>
        <w:rPr>
          <w:rFonts w:ascii="Arial" w:hAnsi="Arial" w:cs="Arial"/>
          <w:sz w:val="20"/>
          <w:szCs w:val="20"/>
        </w:rPr>
      </w:pPr>
      <w:r w:rsidRPr="000627ED">
        <w:rPr>
          <w:rFonts w:ascii="Arial" w:hAnsi="Arial" w:cs="Arial"/>
          <w:b/>
          <w:sz w:val="20"/>
          <w:szCs w:val="20"/>
        </w:rPr>
        <w:t>5.3</w:t>
      </w:r>
      <w:r>
        <w:rPr>
          <w:rFonts w:ascii="Arial" w:hAnsi="Arial" w:cs="Arial"/>
          <w:sz w:val="20"/>
          <w:szCs w:val="20"/>
        </w:rPr>
        <w:t xml:space="preserve"> </w:t>
      </w:r>
      <w:r w:rsidR="00423665" w:rsidRPr="00423665">
        <w:rPr>
          <w:rFonts w:ascii="Arial" w:hAnsi="Arial" w:cs="Arial"/>
          <w:sz w:val="20"/>
          <w:szCs w:val="20"/>
        </w:rPr>
        <w:t>The Carrier does not bear responsibility for internal shortage of contents of packages in serviceable container.</w:t>
      </w:r>
    </w:p>
    <w:p w:rsidR="00423665" w:rsidRPr="00423665" w:rsidRDefault="000627ED" w:rsidP="005B5164">
      <w:pPr>
        <w:pStyle w:val="NoSpacing"/>
        <w:jc w:val="both"/>
        <w:rPr>
          <w:rFonts w:ascii="Arial" w:hAnsi="Arial" w:cs="Arial"/>
          <w:sz w:val="20"/>
          <w:szCs w:val="20"/>
        </w:rPr>
      </w:pPr>
      <w:r w:rsidRPr="000627ED">
        <w:rPr>
          <w:rFonts w:ascii="Arial" w:hAnsi="Arial" w:cs="Arial"/>
          <w:b/>
          <w:sz w:val="20"/>
          <w:szCs w:val="20"/>
        </w:rPr>
        <w:t>5.4</w:t>
      </w:r>
      <w:r>
        <w:rPr>
          <w:rFonts w:ascii="Arial" w:hAnsi="Arial" w:cs="Arial"/>
          <w:sz w:val="20"/>
          <w:szCs w:val="20"/>
        </w:rPr>
        <w:t xml:space="preserve"> </w:t>
      </w:r>
      <w:r w:rsidR="00423665" w:rsidRPr="00423665">
        <w:rPr>
          <w:rFonts w:ascii="Arial" w:hAnsi="Arial" w:cs="Arial"/>
          <w:sz w:val="20"/>
          <w:szCs w:val="20"/>
        </w:rPr>
        <w:t>For delay in time of loading/customs clearance or unloading/ customs clearance written in p. 3.1.7. for the term more than 1 working day the Customer pays to the Carrier penalty of 100 USD for each begun day of delay.</w:t>
      </w:r>
    </w:p>
    <w:p w:rsidR="00423665" w:rsidRPr="00423665" w:rsidRDefault="000627ED" w:rsidP="005B5164">
      <w:pPr>
        <w:pStyle w:val="NoSpacing"/>
        <w:jc w:val="both"/>
        <w:rPr>
          <w:rFonts w:ascii="Arial" w:hAnsi="Arial" w:cs="Arial"/>
          <w:sz w:val="20"/>
          <w:szCs w:val="20"/>
        </w:rPr>
      </w:pPr>
      <w:r w:rsidRPr="000627ED">
        <w:rPr>
          <w:rFonts w:ascii="Arial" w:hAnsi="Arial" w:cs="Arial"/>
          <w:b/>
          <w:sz w:val="20"/>
          <w:szCs w:val="20"/>
        </w:rPr>
        <w:lastRenderedPageBreak/>
        <w:t>5.5</w:t>
      </w:r>
      <w:r>
        <w:rPr>
          <w:rFonts w:ascii="Arial" w:hAnsi="Arial" w:cs="Arial"/>
          <w:sz w:val="20"/>
          <w:szCs w:val="20"/>
        </w:rPr>
        <w:t xml:space="preserve"> </w:t>
      </w:r>
      <w:r w:rsidR="00EF005B">
        <w:rPr>
          <w:rFonts w:ascii="Arial" w:hAnsi="Arial" w:cs="Arial"/>
          <w:sz w:val="20"/>
          <w:szCs w:val="20"/>
        </w:rPr>
        <w:t>In</w:t>
      </w:r>
      <w:r w:rsidR="00423665" w:rsidRPr="00423665">
        <w:rPr>
          <w:rFonts w:ascii="Arial" w:hAnsi="Arial" w:cs="Arial"/>
          <w:sz w:val="20"/>
          <w:szCs w:val="20"/>
        </w:rPr>
        <w:t xml:space="preserve"> case of non-presenting the right quantity of transportations stipulated by the contract the Carrier has right for compensation of the suffered losses by the Customer (real damage and the missed benefit)</w:t>
      </w:r>
    </w:p>
    <w:p w:rsidR="00423665" w:rsidRPr="00423665" w:rsidRDefault="000627ED" w:rsidP="005B5164">
      <w:pPr>
        <w:pStyle w:val="NoSpacing"/>
        <w:jc w:val="both"/>
        <w:rPr>
          <w:rFonts w:ascii="Arial" w:hAnsi="Arial" w:cs="Arial"/>
          <w:sz w:val="20"/>
          <w:szCs w:val="20"/>
        </w:rPr>
      </w:pPr>
      <w:r w:rsidRPr="000627ED">
        <w:rPr>
          <w:rFonts w:ascii="Arial" w:hAnsi="Arial" w:cs="Arial"/>
          <w:b/>
          <w:sz w:val="20"/>
          <w:szCs w:val="20"/>
        </w:rPr>
        <w:t>5.6</w:t>
      </w:r>
      <w:r>
        <w:rPr>
          <w:rFonts w:ascii="Arial" w:hAnsi="Arial" w:cs="Arial"/>
          <w:sz w:val="20"/>
          <w:szCs w:val="20"/>
        </w:rPr>
        <w:t xml:space="preserve"> </w:t>
      </w:r>
      <w:r w:rsidR="00423665" w:rsidRPr="00423665">
        <w:rPr>
          <w:rFonts w:ascii="Arial" w:hAnsi="Arial" w:cs="Arial"/>
          <w:sz w:val="20"/>
          <w:szCs w:val="20"/>
        </w:rPr>
        <w:t xml:space="preserve">The Parties are released </w:t>
      </w:r>
      <w:r w:rsidR="00D447AC" w:rsidRPr="00423665">
        <w:rPr>
          <w:rFonts w:ascii="Arial" w:hAnsi="Arial" w:cs="Arial"/>
          <w:sz w:val="20"/>
          <w:szCs w:val="20"/>
        </w:rPr>
        <w:t>for</w:t>
      </w:r>
      <w:r w:rsidR="00423665" w:rsidRPr="00423665">
        <w:rPr>
          <w:rFonts w:ascii="Arial" w:hAnsi="Arial" w:cs="Arial"/>
          <w:sz w:val="20"/>
          <w:szCs w:val="20"/>
        </w:rPr>
        <w:t xml:space="preserve"> the responsibility for partial or full default in fulfillment of obligations under the present Contract if it was the consequence under the present Contract if it was the consequence of force majeure, namely, fire, flooding, earthquake and also shakes, national excitements, military actions.</w:t>
      </w:r>
    </w:p>
    <w:p w:rsidR="00423665" w:rsidRPr="000627ED" w:rsidRDefault="00423665" w:rsidP="00423665">
      <w:pPr>
        <w:pStyle w:val="NoSpacing"/>
        <w:rPr>
          <w:rFonts w:ascii="Arial" w:hAnsi="Arial" w:cs="Arial"/>
          <w:sz w:val="16"/>
          <w:szCs w:val="16"/>
        </w:rPr>
      </w:pPr>
    </w:p>
    <w:p w:rsidR="00423665" w:rsidRDefault="000627ED" w:rsidP="000627ED">
      <w:pPr>
        <w:pStyle w:val="NoSpacing"/>
        <w:jc w:val="center"/>
        <w:rPr>
          <w:rFonts w:ascii="Arial" w:hAnsi="Arial" w:cs="Arial"/>
          <w:b/>
          <w:sz w:val="20"/>
          <w:szCs w:val="20"/>
        </w:rPr>
      </w:pPr>
      <w:r w:rsidRPr="000627ED">
        <w:rPr>
          <w:rFonts w:ascii="Arial" w:hAnsi="Arial" w:cs="Arial"/>
          <w:b/>
          <w:sz w:val="20"/>
          <w:szCs w:val="20"/>
        </w:rPr>
        <w:t xml:space="preserve">6. </w:t>
      </w:r>
      <w:r w:rsidR="00423665" w:rsidRPr="000627ED">
        <w:rPr>
          <w:rFonts w:ascii="Arial" w:hAnsi="Arial" w:cs="Arial"/>
          <w:b/>
          <w:sz w:val="20"/>
          <w:szCs w:val="20"/>
        </w:rPr>
        <w:t>Order of disputes consideration</w:t>
      </w:r>
    </w:p>
    <w:p w:rsidR="000627ED" w:rsidRPr="000627ED" w:rsidRDefault="000627ED" w:rsidP="000627ED">
      <w:pPr>
        <w:pStyle w:val="NoSpacing"/>
        <w:jc w:val="center"/>
        <w:rPr>
          <w:rFonts w:ascii="Arial" w:hAnsi="Arial" w:cs="Arial"/>
          <w:b/>
          <w:sz w:val="16"/>
          <w:szCs w:val="16"/>
        </w:rPr>
      </w:pPr>
    </w:p>
    <w:p w:rsidR="00423665" w:rsidRPr="00423665" w:rsidRDefault="000627ED" w:rsidP="005B5164">
      <w:pPr>
        <w:pStyle w:val="NoSpacing"/>
        <w:jc w:val="both"/>
        <w:rPr>
          <w:rFonts w:ascii="Arial" w:hAnsi="Arial" w:cs="Arial"/>
          <w:sz w:val="20"/>
          <w:szCs w:val="20"/>
        </w:rPr>
      </w:pPr>
      <w:r w:rsidRPr="000627ED">
        <w:rPr>
          <w:rFonts w:ascii="Arial" w:hAnsi="Arial" w:cs="Arial"/>
          <w:b/>
          <w:sz w:val="20"/>
          <w:szCs w:val="20"/>
        </w:rPr>
        <w:t>6.1</w:t>
      </w:r>
      <w:r>
        <w:rPr>
          <w:rFonts w:ascii="Arial" w:hAnsi="Arial" w:cs="Arial"/>
          <w:sz w:val="20"/>
          <w:szCs w:val="20"/>
        </w:rPr>
        <w:t xml:space="preserve"> </w:t>
      </w:r>
      <w:r w:rsidR="00423665" w:rsidRPr="00423665">
        <w:rPr>
          <w:rFonts w:ascii="Arial" w:hAnsi="Arial" w:cs="Arial"/>
          <w:sz w:val="20"/>
          <w:szCs w:val="20"/>
        </w:rPr>
        <w:t>The Parties will take measures for achieving friendly way of resolving of all disputes and disagreement which may arise from the present Contract.</w:t>
      </w:r>
    </w:p>
    <w:p w:rsidR="00423665" w:rsidRPr="00423665" w:rsidRDefault="000627ED" w:rsidP="005B5164">
      <w:pPr>
        <w:pStyle w:val="NoSpacing"/>
        <w:jc w:val="both"/>
        <w:rPr>
          <w:rFonts w:ascii="Arial" w:hAnsi="Arial" w:cs="Arial"/>
          <w:sz w:val="20"/>
          <w:szCs w:val="20"/>
        </w:rPr>
      </w:pPr>
      <w:r w:rsidRPr="000627ED">
        <w:rPr>
          <w:rFonts w:ascii="Arial" w:hAnsi="Arial" w:cs="Arial"/>
          <w:b/>
          <w:sz w:val="20"/>
          <w:szCs w:val="20"/>
        </w:rPr>
        <w:t>6.2</w:t>
      </w:r>
      <w:r>
        <w:rPr>
          <w:rFonts w:ascii="Arial" w:hAnsi="Arial" w:cs="Arial"/>
          <w:sz w:val="20"/>
          <w:szCs w:val="20"/>
        </w:rPr>
        <w:t xml:space="preserve"> </w:t>
      </w:r>
      <w:r w:rsidR="00423665" w:rsidRPr="00423665">
        <w:rPr>
          <w:rFonts w:ascii="Arial" w:hAnsi="Arial" w:cs="Arial"/>
          <w:sz w:val="20"/>
          <w:szCs w:val="20"/>
        </w:rPr>
        <w:t>The Order and terms of presentation of claims following from the Contract of cargo transportation is defined by Convention CMR.</w:t>
      </w:r>
    </w:p>
    <w:p w:rsidR="00423665" w:rsidRPr="00423665" w:rsidRDefault="000627ED" w:rsidP="005B5164">
      <w:pPr>
        <w:pStyle w:val="NoSpacing"/>
        <w:jc w:val="both"/>
        <w:rPr>
          <w:rFonts w:ascii="Arial" w:hAnsi="Arial" w:cs="Arial"/>
          <w:sz w:val="20"/>
          <w:szCs w:val="20"/>
        </w:rPr>
      </w:pPr>
      <w:r w:rsidRPr="000627ED">
        <w:rPr>
          <w:rFonts w:ascii="Arial" w:hAnsi="Arial" w:cs="Arial"/>
          <w:b/>
          <w:sz w:val="20"/>
          <w:szCs w:val="20"/>
        </w:rPr>
        <w:t>6.3</w:t>
      </w:r>
      <w:r>
        <w:rPr>
          <w:rFonts w:ascii="Arial" w:hAnsi="Arial" w:cs="Arial"/>
          <w:sz w:val="20"/>
          <w:szCs w:val="20"/>
        </w:rPr>
        <w:t xml:space="preserve"> </w:t>
      </w:r>
      <w:r w:rsidR="00423665" w:rsidRPr="00423665">
        <w:rPr>
          <w:rFonts w:ascii="Arial" w:hAnsi="Arial" w:cs="Arial"/>
          <w:sz w:val="20"/>
          <w:szCs w:val="20"/>
        </w:rPr>
        <w:t>The term of considering the claims by the party of the contract is 15 days.</w:t>
      </w:r>
    </w:p>
    <w:p w:rsidR="00423665" w:rsidRPr="000627ED" w:rsidRDefault="00423665" w:rsidP="00423665">
      <w:pPr>
        <w:pStyle w:val="NoSpacing"/>
        <w:rPr>
          <w:rFonts w:ascii="Arial" w:hAnsi="Arial" w:cs="Arial"/>
          <w:sz w:val="16"/>
          <w:szCs w:val="16"/>
        </w:rPr>
      </w:pPr>
    </w:p>
    <w:p w:rsidR="00423665" w:rsidRDefault="000627ED" w:rsidP="000627ED">
      <w:pPr>
        <w:pStyle w:val="NoSpacing"/>
        <w:jc w:val="center"/>
        <w:rPr>
          <w:rFonts w:ascii="Arial" w:hAnsi="Arial" w:cs="Arial"/>
          <w:b/>
          <w:sz w:val="20"/>
          <w:szCs w:val="20"/>
        </w:rPr>
      </w:pPr>
      <w:r>
        <w:rPr>
          <w:rFonts w:ascii="Arial" w:hAnsi="Arial" w:cs="Arial"/>
          <w:b/>
          <w:sz w:val="20"/>
          <w:szCs w:val="20"/>
        </w:rPr>
        <w:t xml:space="preserve">7. </w:t>
      </w:r>
      <w:r w:rsidR="00423665" w:rsidRPr="000627ED">
        <w:rPr>
          <w:rFonts w:ascii="Arial" w:hAnsi="Arial" w:cs="Arial"/>
          <w:b/>
          <w:sz w:val="20"/>
          <w:szCs w:val="20"/>
        </w:rPr>
        <w:t>Other conditions</w:t>
      </w:r>
    </w:p>
    <w:p w:rsidR="000627ED" w:rsidRPr="000627ED" w:rsidRDefault="000627ED" w:rsidP="000627ED">
      <w:pPr>
        <w:pStyle w:val="NoSpacing"/>
        <w:jc w:val="center"/>
        <w:rPr>
          <w:rFonts w:ascii="Arial" w:hAnsi="Arial" w:cs="Arial"/>
          <w:b/>
          <w:sz w:val="16"/>
          <w:szCs w:val="16"/>
        </w:rPr>
      </w:pPr>
    </w:p>
    <w:p w:rsidR="00423665" w:rsidRPr="00423665" w:rsidRDefault="000627ED" w:rsidP="005B5164">
      <w:pPr>
        <w:pStyle w:val="NoSpacing"/>
        <w:jc w:val="both"/>
        <w:rPr>
          <w:rFonts w:ascii="Arial" w:hAnsi="Arial" w:cs="Arial"/>
          <w:sz w:val="20"/>
          <w:szCs w:val="20"/>
        </w:rPr>
      </w:pPr>
      <w:r w:rsidRPr="000627ED">
        <w:rPr>
          <w:rFonts w:ascii="Arial" w:hAnsi="Arial" w:cs="Arial"/>
          <w:b/>
          <w:sz w:val="20"/>
          <w:szCs w:val="20"/>
        </w:rPr>
        <w:t>7.1</w:t>
      </w:r>
      <w:r>
        <w:rPr>
          <w:rFonts w:ascii="Arial" w:hAnsi="Arial" w:cs="Arial"/>
          <w:sz w:val="20"/>
          <w:szCs w:val="20"/>
        </w:rPr>
        <w:t xml:space="preserve"> </w:t>
      </w:r>
      <w:r w:rsidR="00423665" w:rsidRPr="00423665">
        <w:rPr>
          <w:rFonts w:ascii="Arial" w:hAnsi="Arial" w:cs="Arial"/>
          <w:sz w:val="20"/>
          <w:szCs w:val="20"/>
        </w:rPr>
        <w:t xml:space="preserve">The present agreement inures from the moment of signing and operates </w:t>
      </w:r>
      <w:r w:rsidR="00C10DFF">
        <w:rPr>
          <w:rFonts w:ascii="Arial" w:hAnsi="Arial" w:cs="Arial"/>
          <w:sz w:val="20"/>
          <w:szCs w:val="20"/>
        </w:rPr>
        <w:t>during 1 year.</w:t>
      </w:r>
    </w:p>
    <w:p w:rsidR="00423665" w:rsidRPr="00423665" w:rsidRDefault="000627ED" w:rsidP="005B5164">
      <w:pPr>
        <w:pStyle w:val="NoSpacing"/>
        <w:jc w:val="both"/>
        <w:rPr>
          <w:rFonts w:ascii="Arial" w:hAnsi="Arial" w:cs="Arial"/>
          <w:sz w:val="20"/>
          <w:szCs w:val="20"/>
        </w:rPr>
      </w:pPr>
      <w:r w:rsidRPr="000627ED">
        <w:rPr>
          <w:rFonts w:ascii="Arial" w:hAnsi="Arial" w:cs="Arial"/>
          <w:b/>
          <w:sz w:val="20"/>
          <w:szCs w:val="20"/>
        </w:rPr>
        <w:t>7.2</w:t>
      </w:r>
      <w:r>
        <w:rPr>
          <w:rFonts w:ascii="Arial" w:hAnsi="Arial" w:cs="Arial"/>
          <w:sz w:val="20"/>
          <w:szCs w:val="20"/>
        </w:rPr>
        <w:t xml:space="preserve"> </w:t>
      </w:r>
      <w:r w:rsidR="00423665" w:rsidRPr="00423665">
        <w:rPr>
          <w:rFonts w:ascii="Arial" w:hAnsi="Arial" w:cs="Arial"/>
          <w:sz w:val="20"/>
          <w:szCs w:val="20"/>
        </w:rPr>
        <w:t>If none of the Parties in term of 30 days prior to contract term expiration has informed the other Party in writing about cancellation of the Contract, the term of its operation will be prolonged automatically for each next year.</w:t>
      </w:r>
    </w:p>
    <w:p w:rsidR="00423665" w:rsidRPr="00423665" w:rsidRDefault="000627ED" w:rsidP="005B5164">
      <w:pPr>
        <w:pStyle w:val="NoSpacing"/>
        <w:jc w:val="both"/>
        <w:rPr>
          <w:rFonts w:ascii="Arial" w:hAnsi="Arial" w:cs="Arial"/>
          <w:sz w:val="20"/>
          <w:szCs w:val="20"/>
        </w:rPr>
      </w:pPr>
      <w:r w:rsidRPr="000627ED">
        <w:rPr>
          <w:rFonts w:ascii="Arial" w:hAnsi="Arial" w:cs="Arial"/>
          <w:b/>
          <w:sz w:val="20"/>
          <w:szCs w:val="20"/>
        </w:rPr>
        <w:t>7.3</w:t>
      </w:r>
      <w:r>
        <w:rPr>
          <w:rFonts w:ascii="Arial" w:hAnsi="Arial" w:cs="Arial"/>
          <w:sz w:val="20"/>
          <w:szCs w:val="20"/>
        </w:rPr>
        <w:t xml:space="preserve"> </w:t>
      </w:r>
      <w:r w:rsidR="00423665" w:rsidRPr="00423665">
        <w:rPr>
          <w:rFonts w:ascii="Arial" w:hAnsi="Arial" w:cs="Arial"/>
          <w:sz w:val="20"/>
          <w:szCs w:val="20"/>
        </w:rPr>
        <w:t>Each of the Parties preschedule may terminate the present Contract, having informed the other Party in writing 30 days prior to actual date of cancellation. The basis of cancellation of the contract is failure of other Party to fulfill obligations taken on.</w:t>
      </w:r>
    </w:p>
    <w:p w:rsidR="00423665" w:rsidRPr="00423665" w:rsidRDefault="000627ED" w:rsidP="005B5164">
      <w:pPr>
        <w:pStyle w:val="NoSpacing"/>
        <w:jc w:val="both"/>
        <w:rPr>
          <w:rFonts w:ascii="Arial" w:hAnsi="Arial" w:cs="Arial"/>
          <w:sz w:val="20"/>
          <w:szCs w:val="20"/>
        </w:rPr>
      </w:pPr>
      <w:r w:rsidRPr="000627ED">
        <w:rPr>
          <w:rFonts w:ascii="Arial" w:hAnsi="Arial" w:cs="Arial"/>
          <w:b/>
          <w:sz w:val="20"/>
          <w:szCs w:val="20"/>
        </w:rPr>
        <w:t>7.4</w:t>
      </w:r>
      <w:r>
        <w:rPr>
          <w:rFonts w:ascii="Arial" w:hAnsi="Arial" w:cs="Arial"/>
          <w:sz w:val="20"/>
          <w:szCs w:val="20"/>
        </w:rPr>
        <w:t xml:space="preserve"> </w:t>
      </w:r>
      <w:r w:rsidR="00423665" w:rsidRPr="00423665">
        <w:rPr>
          <w:rFonts w:ascii="Arial" w:hAnsi="Arial" w:cs="Arial"/>
          <w:sz w:val="20"/>
          <w:szCs w:val="20"/>
        </w:rPr>
        <w:t>All amendments to end alterations of the present Contract of both Parties, and should be made in writing and signed by persons authorized.</w:t>
      </w:r>
    </w:p>
    <w:p w:rsidR="00423665" w:rsidRPr="00423665" w:rsidRDefault="000627ED" w:rsidP="005B5164">
      <w:pPr>
        <w:pStyle w:val="NoSpacing"/>
        <w:jc w:val="both"/>
        <w:rPr>
          <w:rFonts w:ascii="Arial" w:hAnsi="Arial" w:cs="Arial"/>
          <w:sz w:val="20"/>
          <w:szCs w:val="20"/>
        </w:rPr>
      </w:pPr>
      <w:r w:rsidRPr="000627ED">
        <w:rPr>
          <w:rFonts w:ascii="Arial" w:hAnsi="Arial" w:cs="Arial"/>
          <w:b/>
          <w:sz w:val="20"/>
          <w:szCs w:val="20"/>
        </w:rPr>
        <w:t>7.5</w:t>
      </w:r>
      <w:r>
        <w:rPr>
          <w:rFonts w:ascii="Arial" w:hAnsi="Arial" w:cs="Arial"/>
          <w:sz w:val="20"/>
          <w:szCs w:val="20"/>
        </w:rPr>
        <w:t xml:space="preserve"> </w:t>
      </w:r>
      <w:r w:rsidR="00423665" w:rsidRPr="00423665">
        <w:rPr>
          <w:rFonts w:ascii="Arial" w:hAnsi="Arial" w:cs="Arial"/>
          <w:sz w:val="20"/>
          <w:szCs w:val="20"/>
        </w:rPr>
        <w:t>All appendices /additions to the present Contract are considered to be as integral part</w:t>
      </w:r>
    </w:p>
    <w:p w:rsidR="00423665" w:rsidRPr="00423665" w:rsidRDefault="000627ED" w:rsidP="005B5164">
      <w:pPr>
        <w:pStyle w:val="NoSpacing"/>
        <w:jc w:val="both"/>
        <w:rPr>
          <w:rFonts w:ascii="Arial" w:hAnsi="Arial" w:cs="Arial"/>
          <w:sz w:val="20"/>
          <w:szCs w:val="20"/>
        </w:rPr>
      </w:pPr>
      <w:r w:rsidRPr="000627ED">
        <w:rPr>
          <w:rFonts w:ascii="Arial" w:hAnsi="Arial" w:cs="Arial"/>
          <w:b/>
          <w:sz w:val="20"/>
          <w:szCs w:val="20"/>
        </w:rPr>
        <w:t>7.6</w:t>
      </w:r>
      <w:r>
        <w:rPr>
          <w:rFonts w:ascii="Arial" w:hAnsi="Arial" w:cs="Arial"/>
          <w:sz w:val="20"/>
          <w:szCs w:val="20"/>
        </w:rPr>
        <w:t xml:space="preserve"> </w:t>
      </w:r>
      <w:r w:rsidR="00423665" w:rsidRPr="00423665">
        <w:rPr>
          <w:rFonts w:ascii="Arial" w:hAnsi="Arial" w:cs="Arial"/>
          <w:sz w:val="20"/>
          <w:szCs w:val="20"/>
        </w:rPr>
        <w:t xml:space="preserve">The Parties recognize the validity of documents </w:t>
      </w:r>
      <w:r w:rsidR="00C103AB" w:rsidRPr="00423665">
        <w:rPr>
          <w:rFonts w:ascii="Arial" w:hAnsi="Arial" w:cs="Arial"/>
          <w:sz w:val="20"/>
          <w:szCs w:val="20"/>
        </w:rPr>
        <w:t>signed</w:t>
      </w:r>
      <w:r w:rsidR="00DF4FDB">
        <w:rPr>
          <w:rFonts w:ascii="Arial" w:hAnsi="Arial" w:cs="Arial"/>
          <w:sz w:val="20"/>
          <w:szCs w:val="20"/>
        </w:rPr>
        <w:t xml:space="preserve"> by means of email or other </w:t>
      </w:r>
      <w:r w:rsidR="00423665" w:rsidRPr="00423665">
        <w:rPr>
          <w:rFonts w:ascii="Arial" w:hAnsi="Arial" w:cs="Arial"/>
          <w:sz w:val="20"/>
          <w:szCs w:val="20"/>
        </w:rPr>
        <w:t>connection</w:t>
      </w:r>
    </w:p>
    <w:p w:rsidR="00423665" w:rsidRPr="00AE1D20" w:rsidRDefault="00423665" w:rsidP="005B5164">
      <w:pPr>
        <w:pStyle w:val="NoSpacing"/>
        <w:jc w:val="both"/>
        <w:rPr>
          <w:rFonts w:ascii="Arial" w:hAnsi="Arial" w:cs="Arial"/>
          <w:sz w:val="20"/>
          <w:szCs w:val="20"/>
        </w:rPr>
      </w:pPr>
      <w:r w:rsidRPr="00423665">
        <w:rPr>
          <w:rFonts w:ascii="Arial" w:hAnsi="Arial" w:cs="Arial"/>
          <w:sz w:val="20"/>
          <w:szCs w:val="20"/>
        </w:rPr>
        <w:t>Legal addresses and bank details of the Parties.</w:t>
      </w:r>
    </w:p>
    <w:p w:rsidR="0058401C" w:rsidRPr="00AE1D20" w:rsidRDefault="0058401C" w:rsidP="00423665">
      <w:pPr>
        <w:pStyle w:val="NoSpacing"/>
        <w:rPr>
          <w:rFonts w:ascii="Arial" w:hAnsi="Arial" w:cs="Arial"/>
          <w:sz w:val="16"/>
          <w:szCs w:val="16"/>
        </w:rPr>
      </w:pPr>
    </w:p>
    <w:p w:rsidR="00423665" w:rsidRDefault="0058401C" w:rsidP="0058401C">
      <w:pPr>
        <w:pStyle w:val="NoSpacing"/>
        <w:jc w:val="center"/>
        <w:rPr>
          <w:rFonts w:ascii="Arial" w:hAnsi="Arial" w:cs="Arial"/>
          <w:b/>
          <w:sz w:val="20"/>
          <w:szCs w:val="20"/>
        </w:rPr>
      </w:pPr>
      <w:r>
        <w:rPr>
          <w:rFonts w:ascii="Arial" w:hAnsi="Arial" w:cs="Arial"/>
          <w:b/>
          <w:sz w:val="20"/>
          <w:szCs w:val="20"/>
        </w:rPr>
        <w:t>8. Legal addresses and bank details of the Parties</w:t>
      </w:r>
    </w:p>
    <w:p w:rsidR="00AE1D20" w:rsidRDefault="00AE1D20" w:rsidP="00423665">
      <w:pPr>
        <w:pStyle w:val="NoSpacing"/>
        <w:rPr>
          <w:rFonts w:ascii="Arial" w:hAnsi="Arial" w:cs="Arial"/>
          <w:b/>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0"/>
        <w:gridCol w:w="5220"/>
      </w:tblGrid>
      <w:tr w:rsidR="00BA1119" w:rsidTr="005B5164">
        <w:trPr>
          <w:trHeight w:val="5282"/>
        </w:trPr>
        <w:tc>
          <w:tcPr>
            <w:tcW w:w="5410" w:type="dxa"/>
          </w:tcPr>
          <w:p w:rsidR="00BA1119" w:rsidRPr="00BA1119" w:rsidRDefault="00BA1119" w:rsidP="00BA1119">
            <w:pPr>
              <w:pStyle w:val="NoSpacing"/>
              <w:rPr>
                <w:rFonts w:ascii="Arial" w:hAnsi="Arial" w:cs="Arial"/>
                <w:b/>
                <w:sz w:val="18"/>
                <w:szCs w:val="18"/>
              </w:rPr>
            </w:pPr>
            <w:r w:rsidRPr="00BA1119">
              <w:rPr>
                <w:rFonts w:ascii="Arial" w:hAnsi="Arial" w:cs="Arial"/>
                <w:b/>
                <w:sz w:val="18"/>
                <w:szCs w:val="18"/>
              </w:rPr>
              <w:t xml:space="preserve">The Carrier </w:t>
            </w:r>
            <w:r w:rsidRPr="00BA1119">
              <w:rPr>
                <w:rFonts w:ascii="Arial" w:hAnsi="Arial" w:cs="Arial"/>
                <w:b/>
                <w:sz w:val="18"/>
                <w:szCs w:val="18"/>
              </w:rPr>
              <w:tab/>
            </w:r>
            <w:r w:rsidRPr="00BA1119">
              <w:rPr>
                <w:rFonts w:ascii="Arial" w:hAnsi="Arial" w:cs="Arial"/>
                <w:b/>
                <w:sz w:val="18"/>
                <w:szCs w:val="18"/>
              </w:rPr>
              <w:tab/>
            </w:r>
            <w:r w:rsidRPr="00BA1119">
              <w:rPr>
                <w:rFonts w:ascii="Arial" w:hAnsi="Arial" w:cs="Arial"/>
                <w:b/>
                <w:sz w:val="18"/>
                <w:szCs w:val="18"/>
              </w:rPr>
              <w:tab/>
            </w:r>
            <w:r w:rsidRPr="00BA1119">
              <w:rPr>
                <w:rFonts w:ascii="Arial" w:hAnsi="Arial" w:cs="Arial"/>
                <w:b/>
                <w:sz w:val="18"/>
                <w:szCs w:val="18"/>
              </w:rPr>
              <w:tab/>
            </w:r>
            <w:r w:rsidRPr="00BA1119">
              <w:rPr>
                <w:rFonts w:ascii="Arial" w:hAnsi="Arial" w:cs="Arial"/>
                <w:b/>
                <w:sz w:val="18"/>
                <w:szCs w:val="18"/>
              </w:rPr>
              <w:tab/>
            </w:r>
            <w:r w:rsidRPr="00BA1119">
              <w:rPr>
                <w:rFonts w:ascii="Arial" w:hAnsi="Arial" w:cs="Arial"/>
                <w:b/>
                <w:sz w:val="18"/>
                <w:szCs w:val="18"/>
              </w:rPr>
              <w:tab/>
            </w:r>
            <w:r w:rsidRPr="00BA1119">
              <w:rPr>
                <w:rFonts w:ascii="Arial" w:hAnsi="Arial" w:cs="Arial"/>
                <w:b/>
                <w:sz w:val="18"/>
                <w:szCs w:val="18"/>
              </w:rPr>
              <w:tab/>
            </w:r>
            <w:r w:rsidRPr="00BA1119">
              <w:rPr>
                <w:rFonts w:ascii="Arial" w:hAnsi="Arial" w:cs="Arial"/>
                <w:b/>
                <w:sz w:val="18"/>
                <w:szCs w:val="18"/>
              </w:rPr>
              <w:tab/>
            </w:r>
          </w:p>
          <w:p w:rsidR="00BA1119" w:rsidRPr="00BA1119" w:rsidRDefault="00BA1119" w:rsidP="00BA1119">
            <w:pPr>
              <w:pStyle w:val="NoSpacing"/>
              <w:rPr>
                <w:rFonts w:ascii="Arial" w:hAnsi="Arial" w:cs="Arial"/>
                <w:b/>
                <w:sz w:val="18"/>
                <w:szCs w:val="18"/>
              </w:rPr>
            </w:pPr>
            <w:r w:rsidRPr="00BA1119">
              <w:rPr>
                <w:rFonts w:ascii="Arial" w:hAnsi="Arial" w:cs="Arial"/>
                <w:b/>
                <w:sz w:val="18"/>
                <w:szCs w:val="18"/>
              </w:rPr>
              <w:t>«Biayna Trans» LLC</w:t>
            </w:r>
          </w:p>
          <w:p w:rsidR="00BA1119" w:rsidRPr="00BA1119" w:rsidRDefault="00BA1119" w:rsidP="00BA1119">
            <w:pPr>
              <w:pStyle w:val="NoSpacing"/>
              <w:rPr>
                <w:rFonts w:ascii="Arial" w:hAnsi="Arial" w:cs="Arial"/>
                <w:b/>
                <w:sz w:val="18"/>
                <w:szCs w:val="18"/>
              </w:rPr>
            </w:pPr>
            <w:r w:rsidRPr="00BA1119">
              <w:rPr>
                <w:rFonts w:ascii="Arial" w:hAnsi="Arial" w:cs="Arial"/>
                <w:b/>
                <w:sz w:val="18"/>
                <w:szCs w:val="18"/>
              </w:rPr>
              <w:t>Factual address: RA, 0005, Yerevan, Tigran Mets Avenue 65</w:t>
            </w:r>
          </w:p>
          <w:p w:rsidR="00BA1119" w:rsidRPr="00BA1119" w:rsidRDefault="00BA1119" w:rsidP="00BA1119">
            <w:pPr>
              <w:pStyle w:val="NoSpacing"/>
              <w:rPr>
                <w:rFonts w:ascii="Arial" w:hAnsi="Arial" w:cs="Arial"/>
                <w:b/>
                <w:sz w:val="18"/>
                <w:szCs w:val="18"/>
              </w:rPr>
            </w:pPr>
            <w:r w:rsidRPr="00BA1119">
              <w:rPr>
                <w:rFonts w:ascii="Arial" w:hAnsi="Arial" w:cs="Arial"/>
                <w:b/>
                <w:sz w:val="18"/>
                <w:szCs w:val="18"/>
              </w:rPr>
              <w:t>Tax Code: 02252255</w:t>
            </w:r>
          </w:p>
          <w:p w:rsidR="00BA1119" w:rsidRPr="00BA1119" w:rsidRDefault="00BA1119" w:rsidP="00BA1119">
            <w:pPr>
              <w:pStyle w:val="NoSpacing"/>
              <w:rPr>
                <w:rFonts w:ascii="Arial" w:hAnsi="Arial" w:cs="Arial"/>
                <w:b/>
                <w:sz w:val="18"/>
                <w:szCs w:val="18"/>
              </w:rPr>
            </w:pPr>
            <w:r w:rsidRPr="00BA1119">
              <w:rPr>
                <w:rFonts w:ascii="Arial" w:hAnsi="Arial" w:cs="Arial"/>
                <w:b/>
                <w:sz w:val="18"/>
                <w:szCs w:val="18"/>
              </w:rPr>
              <w:t>Tax service: Shengavit</w:t>
            </w:r>
          </w:p>
          <w:p w:rsidR="00BA1119" w:rsidRPr="00BA1119" w:rsidRDefault="00BA1119" w:rsidP="00BA1119">
            <w:pPr>
              <w:pStyle w:val="NoSpacing"/>
              <w:rPr>
                <w:rFonts w:ascii="Arial" w:hAnsi="Arial" w:cs="Arial"/>
                <w:b/>
                <w:bCs/>
                <w:sz w:val="18"/>
                <w:szCs w:val="18"/>
              </w:rPr>
            </w:pPr>
            <w:r w:rsidRPr="00BA1119">
              <w:rPr>
                <w:rFonts w:ascii="Arial" w:hAnsi="Arial" w:cs="Arial"/>
                <w:b/>
                <w:sz w:val="18"/>
                <w:szCs w:val="18"/>
              </w:rPr>
              <w:t>Certificate number: 03А209753</w:t>
            </w:r>
          </w:p>
          <w:p w:rsidR="00BA1119" w:rsidRPr="00BA1119" w:rsidRDefault="00BA1119" w:rsidP="00BA1119">
            <w:pPr>
              <w:pStyle w:val="NoSpacing"/>
              <w:rPr>
                <w:rFonts w:ascii="Arial" w:hAnsi="Arial" w:cs="Arial"/>
                <w:b/>
                <w:sz w:val="18"/>
                <w:szCs w:val="18"/>
              </w:rPr>
            </w:pPr>
            <w:r w:rsidRPr="00BA1119">
              <w:rPr>
                <w:rFonts w:ascii="Arial" w:hAnsi="Arial" w:cs="Arial"/>
                <w:b/>
                <w:sz w:val="18"/>
                <w:szCs w:val="18"/>
              </w:rPr>
              <w:t>Registration number: 269.110.59753</w:t>
            </w:r>
          </w:p>
          <w:p w:rsidR="00BA1119" w:rsidRPr="00BA1119" w:rsidRDefault="00BA1119" w:rsidP="00BA1119">
            <w:pPr>
              <w:pStyle w:val="NoSpacing"/>
              <w:rPr>
                <w:rFonts w:ascii="Arial" w:hAnsi="Arial" w:cs="Arial"/>
                <w:b/>
                <w:sz w:val="18"/>
                <w:szCs w:val="18"/>
              </w:rPr>
            </w:pPr>
            <w:r w:rsidRPr="00BA1119">
              <w:rPr>
                <w:rFonts w:ascii="Arial" w:hAnsi="Arial" w:cs="Arial"/>
                <w:b/>
                <w:sz w:val="18"/>
                <w:szCs w:val="18"/>
              </w:rPr>
              <w:t>Benef. Bank: «ARARATBANK» OJSC</w:t>
            </w:r>
          </w:p>
          <w:p w:rsidR="00BA1119" w:rsidRPr="00BA1119" w:rsidRDefault="00BA1119" w:rsidP="00BA1119">
            <w:pPr>
              <w:pStyle w:val="NoSpacing"/>
              <w:rPr>
                <w:rFonts w:ascii="Arial" w:hAnsi="Arial" w:cs="Arial"/>
                <w:b/>
                <w:sz w:val="18"/>
                <w:szCs w:val="18"/>
              </w:rPr>
            </w:pPr>
            <w:r w:rsidRPr="00BA1119">
              <w:rPr>
                <w:rFonts w:ascii="Arial" w:hAnsi="Arial" w:cs="Arial"/>
                <w:b/>
                <w:sz w:val="18"/>
                <w:szCs w:val="18"/>
              </w:rPr>
              <w:t>Swift: ARMCAM22</w:t>
            </w:r>
          </w:p>
          <w:p w:rsidR="00BA1119" w:rsidRPr="00BA1119" w:rsidRDefault="00BA1119" w:rsidP="00BA1119">
            <w:pPr>
              <w:pStyle w:val="NoSpacing"/>
              <w:rPr>
                <w:rFonts w:ascii="Arial" w:hAnsi="Arial" w:cs="Arial"/>
                <w:b/>
                <w:sz w:val="18"/>
                <w:szCs w:val="18"/>
              </w:rPr>
            </w:pPr>
            <w:r w:rsidRPr="00BA1119">
              <w:rPr>
                <w:rFonts w:ascii="Arial" w:hAnsi="Arial" w:cs="Arial"/>
                <w:b/>
                <w:sz w:val="18"/>
                <w:szCs w:val="18"/>
              </w:rPr>
              <w:t xml:space="preserve">E-mail: </w:t>
            </w:r>
            <w:hyperlink r:id="rId8" w:history="1">
              <w:r w:rsidRPr="00BA1119">
                <w:rPr>
                  <w:rStyle w:val="Hyperlink"/>
                  <w:rFonts w:ascii="Arial" w:hAnsi="Arial" w:cs="Arial"/>
                  <w:b/>
                  <w:sz w:val="18"/>
                  <w:szCs w:val="18"/>
                </w:rPr>
                <w:t>biaynatrans@inbox.ru</w:t>
              </w:r>
            </w:hyperlink>
          </w:p>
          <w:p w:rsidR="00BA1119" w:rsidRPr="00BA1119" w:rsidRDefault="005B5164" w:rsidP="00BA1119">
            <w:pPr>
              <w:pStyle w:val="NoSpacing"/>
              <w:rPr>
                <w:rFonts w:ascii="Arial" w:hAnsi="Arial" w:cs="Arial"/>
                <w:b/>
                <w:sz w:val="18"/>
                <w:szCs w:val="18"/>
              </w:rPr>
            </w:pPr>
            <w:hyperlink r:id="rId9" w:history="1">
              <w:r w:rsidR="00BA1119" w:rsidRPr="00BA1119">
                <w:rPr>
                  <w:rStyle w:val="Hyperlink"/>
                  <w:rFonts w:ascii="Arial" w:hAnsi="Arial" w:cs="Arial"/>
                  <w:b/>
                  <w:sz w:val="18"/>
                  <w:szCs w:val="18"/>
                </w:rPr>
                <w:t>www.cargoarmenia.am</w:t>
              </w:r>
            </w:hyperlink>
            <w:r w:rsidR="00BA1119" w:rsidRPr="00BA1119">
              <w:rPr>
                <w:rFonts w:ascii="Arial" w:hAnsi="Arial" w:cs="Arial"/>
                <w:b/>
                <w:sz w:val="18"/>
                <w:szCs w:val="18"/>
              </w:rPr>
              <w:t xml:space="preserve"> </w:t>
            </w:r>
          </w:p>
          <w:p w:rsidR="00BA1119" w:rsidRPr="00BA1119" w:rsidRDefault="00BA1119" w:rsidP="00BA1119">
            <w:pPr>
              <w:pStyle w:val="List3"/>
              <w:ind w:left="0" w:firstLine="2"/>
              <w:rPr>
                <w:rFonts w:eastAsiaTheme="minorEastAsia"/>
                <w:b/>
                <w:sz w:val="18"/>
                <w:szCs w:val="18"/>
                <w:lang w:val="en-US"/>
              </w:rPr>
            </w:pPr>
            <w:r w:rsidRPr="00BA1119">
              <w:rPr>
                <w:rFonts w:eastAsiaTheme="minorEastAsia"/>
                <w:b/>
                <w:sz w:val="18"/>
                <w:szCs w:val="18"/>
                <w:lang w:val="en-US"/>
              </w:rPr>
              <w:t xml:space="preserve">Benef.Acc. </w:t>
            </w:r>
            <w:r w:rsidRPr="00BA1119">
              <w:rPr>
                <w:rFonts w:eastAsiaTheme="minorEastAsia"/>
                <w:b/>
                <w:color w:val="FF0000"/>
                <w:sz w:val="18"/>
                <w:szCs w:val="18"/>
                <w:lang w:val="en-US"/>
              </w:rPr>
              <w:t xml:space="preserve">USD $ </w:t>
            </w:r>
            <w:r w:rsidRPr="00BA1119">
              <w:rPr>
                <w:rFonts w:eastAsiaTheme="minorEastAsia"/>
                <w:b/>
                <w:sz w:val="18"/>
                <w:szCs w:val="18"/>
                <w:lang w:val="en-US"/>
              </w:rPr>
              <w:t>1510017307050101</w:t>
            </w:r>
          </w:p>
          <w:p w:rsidR="00BA1119" w:rsidRPr="00BA1119" w:rsidRDefault="00BA1119" w:rsidP="00BA1119">
            <w:pPr>
              <w:pStyle w:val="List3"/>
              <w:ind w:left="0" w:firstLine="2"/>
              <w:rPr>
                <w:rFonts w:eastAsiaTheme="minorEastAsia"/>
                <w:b/>
                <w:sz w:val="18"/>
                <w:szCs w:val="18"/>
                <w:lang w:val="en-US"/>
              </w:rPr>
            </w:pPr>
            <w:r w:rsidRPr="00BA1119">
              <w:rPr>
                <w:rFonts w:eastAsiaTheme="minorEastAsia"/>
                <w:b/>
                <w:sz w:val="18"/>
                <w:szCs w:val="18"/>
                <w:lang w:val="en-US"/>
              </w:rPr>
              <w:t>Intermediary Bank:STANDARD CHARTERED BANK</w:t>
            </w:r>
          </w:p>
          <w:p w:rsidR="00BA1119" w:rsidRPr="00BA1119" w:rsidRDefault="00BA1119" w:rsidP="00BA1119">
            <w:pPr>
              <w:pStyle w:val="List3"/>
              <w:ind w:left="0" w:firstLine="2"/>
              <w:rPr>
                <w:rFonts w:eastAsiaTheme="minorEastAsia"/>
                <w:b/>
                <w:sz w:val="18"/>
                <w:szCs w:val="18"/>
                <w:lang w:val="en-US"/>
              </w:rPr>
            </w:pPr>
            <w:r w:rsidRPr="00BA1119">
              <w:rPr>
                <w:rFonts w:eastAsiaTheme="minorEastAsia"/>
                <w:b/>
                <w:sz w:val="18"/>
                <w:szCs w:val="18"/>
                <w:lang w:val="en-US"/>
              </w:rPr>
              <w:t>Swift:SCBLUS33</w:t>
            </w:r>
          </w:p>
          <w:p w:rsidR="00BA1119" w:rsidRPr="00BA1119" w:rsidRDefault="00BA1119" w:rsidP="00BA1119">
            <w:pPr>
              <w:pStyle w:val="List3"/>
              <w:ind w:left="0" w:firstLine="2"/>
              <w:rPr>
                <w:rFonts w:eastAsiaTheme="minorEastAsia"/>
                <w:b/>
                <w:sz w:val="18"/>
                <w:szCs w:val="18"/>
                <w:lang w:val="en-US"/>
              </w:rPr>
            </w:pPr>
            <w:r w:rsidRPr="00BA1119">
              <w:rPr>
                <w:rFonts w:eastAsiaTheme="minorEastAsia"/>
                <w:b/>
                <w:sz w:val="18"/>
                <w:szCs w:val="18"/>
                <w:lang w:val="en-US"/>
              </w:rPr>
              <w:t>Correspondent Bank: RAIFFEISEN ZENTRALBANK OESTERREICH AG</w:t>
            </w:r>
          </w:p>
          <w:p w:rsidR="00BA1119" w:rsidRPr="00BA1119" w:rsidRDefault="00BA1119" w:rsidP="00BA1119">
            <w:pPr>
              <w:pStyle w:val="List3"/>
              <w:ind w:left="0" w:firstLine="2"/>
              <w:rPr>
                <w:rFonts w:eastAsiaTheme="minorEastAsia"/>
                <w:b/>
                <w:sz w:val="18"/>
                <w:szCs w:val="18"/>
                <w:lang w:val="en-US"/>
              </w:rPr>
            </w:pPr>
            <w:r w:rsidRPr="00BA1119">
              <w:rPr>
                <w:rFonts w:eastAsiaTheme="minorEastAsia"/>
                <w:b/>
                <w:sz w:val="18"/>
                <w:szCs w:val="18"/>
                <w:lang w:val="en-US"/>
              </w:rPr>
              <w:t>ADDR: AM STADTPARK 9, A-1030 VIENNA</w:t>
            </w:r>
          </w:p>
          <w:p w:rsidR="00BA1119" w:rsidRPr="00BA1119" w:rsidRDefault="00BA1119" w:rsidP="00BA1119">
            <w:pPr>
              <w:pStyle w:val="List3"/>
              <w:ind w:left="0" w:firstLine="2"/>
              <w:rPr>
                <w:rFonts w:eastAsiaTheme="minorEastAsia"/>
                <w:b/>
                <w:sz w:val="18"/>
                <w:szCs w:val="18"/>
                <w:lang w:val="en-US"/>
              </w:rPr>
            </w:pPr>
            <w:r w:rsidRPr="00BA1119">
              <w:rPr>
                <w:rFonts w:eastAsiaTheme="minorEastAsia"/>
                <w:b/>
                <w:sz w:val="18"/>
                <w:szCs w:val="18"/>
                <w:lang w:val="en-US"/>
              </w:rPr>
              <w:t>Swift:RZBAATWW</w:t>
            </w:r>
          </w:p>
          <w:p w:rsidR="00BA1119" w:rsidRPr="00BA1119" w:rsidRDefault="00BA1119" w:rsidP="00BA1119">
            <w:pPr>
              <w:pStyle w:val="List3"/>
              <w:ind w:left="0" w:firstLine="2"/>
              <w:rPr>
                <w:b/>
                <w:sz w:val="18"/>
                <w:szCs w:val="18"/>
                <w:lang w:val="en-US"/>
              </w:rPr>
            </w:pPr>
            <w:r w:rsidRPr="00BA1119">
              <w:rPr>
                <w:rFonts w:eastAsiaTheme="minorEastAsia"/>
                <w:b/>
                <w:sz w:val="18"/>
                <w:szCs w:val="18"/>
                <w:lang w:val="en-US"/>
              </w:rPr>
              <w:t>Beneficiary’s Bank:</w:t>
            </w:r>
            <w:r w:rsidRPr="00BA1119">
              <w:rPr>
                <w:b/>
                <w:sz w:val="18"/>
                <w:szCs w:val="18"/>
                <w:lang w:val="en-US"/>
              </w:rPr>
              <w:t xml:space="preserve"> «ARARATBANK» OJSC</w:t>
            </w:r>
          </w:p>
          <w:p w:rsidR="00BA1119" w:rsidRPr="00BA1119" w:rsidRDefault="00BA1119" w:rsidP="00BA1119">
            <w:pPr>
              <w:pStyle w:val="List3"/>
              <w:ind w:left="0" w:firstLine="2"/>
              <w:rPr>
                <w:b/>
                <w:sz w:val="18"/>
                <w:szCs w:val="18"/>
                <w:lang w:val="en-US"/>
              </w:rPr>
            </w:pPr>
            <w:r w:rsidRPr="00BA1119">
              <w:rPr>
                <w:b/>
                <w:sz w:val="18"/>
                <w:szCs w:val="18"/>
                <w:lang w:val="en-US"/>
              </w:rPr>
              <w:t>ADDR:19 PUSHKIN STR.,YEREVAN,ARMENIA</w:t>
            </w:r>
          </w:p>
          <w:p w:rsidR="00BA1119" w:rsidRPr="00BA1119" w:rsidRDefault="00BA1119" w:rsidP="00BA1119">
            <w:pPr>
              <w:pStyle w:val="List3"/>
              <w:ind w:left="0" w:firstLine="2"/>
              <w:rPr>
                <w:rFonts w:eastAsiaTheme="minorEastAsia"/>
                <w:b/>
                <w:sz w:val="18"/>
                <w:szCs w:val="18"/>
                <w:lang w:val="en-US"/>
              </w:rPr>
            </w:pPr>
            <w:r w:rsidRPr="00BA1119">
              <w:rPr>
                <w:rFonts w:eastAsiaTheme="minorEastAsia"/>
                <w:b/>
                <w:sz w:val="18"/>
                <w:szCs w:val="18"/>
                <w:lang w:val="en-US"/>
              </w:rPr>
              <w:t>Swift:ARMCAM 22</w:t>
            </w:r>
          </w:p>
          <w:p w:rsidR="00BA1119" w:rsidRPr="00BA1119" w:rsidRDefault="00BA1119" w:rsidP="00BA1119">
            <w:pPr>
              <w:pStyle w:val="List3"/>
              <w:ind w:left="0" w:firstLine="2"/>
              <w:rPr>
                <w:b/>
                <w:sz w:val="18"/>
                <w:szCs w:val="18"/>
                <w:lang w:val="en-US"/>
              </w:rPr>
            </w:pPr>
            <w:r w:rsidRPr="00BA1119">
              <w:rPr>
                <w:rFonts w:eastAsiaTheme="minorEastAsia"/>
                <w:b/>
                <w:sz w:val="18"/>
                <w:szCs w:val="18"/>
                <w:lang w:val="en-US"/>
              </w:rPr>
              <w:t>ACCOUNT NO: 070-55.076.558</w:t>
            </w:r>
          </w:p>
        </w:tc>
        <w:tc>
          <w:tcPr>
            <w:tcW w:w="5220" w:type="dxa"/>
            <w:shd w:val="clear" w:color="auto" w:fill="auto"/>
          </w:tcPr>
          <w:p w:rsidR="00BA1119" w:rsidRPr="000F760F" w:rsidRDefault="00BA1119">
            <w:pPr>
              <w:spacing w:after="200" w:line="276" w:lineRule="auto"/>
              <w:rPr>
                <w:rFonts w:ascii="Arial" w:hAnsi="Arial" w:cs="Arial"/>
                <w:b/>
                <w:sz w:val="18"/>
                <w:szCs w:val="18"/>
                <w:lang w:val="en-US"/>
              </w:rPr>
            </w:pPr>
            <w:r w:rsidRPr="000F760F">
              <w:rPr>
                <w:rFonts w:ascii="Arial" w:hAnsi="Arial" w:cs="Arial"/>
                <w:b/>
                <w:sz w:val="18"/>
                <w:szCs w:val="18"/>
              </w:rPr>
              <w:t>The Customer</w:t>
            </w:r>
          </w:p>
          <w:p w:rsidR="00BA1119" w:rsidRDefault="00BA1119">
            <w:pPr>
              <w:spacing w:after="200" w:line="276" w:lineRule="auto"/>
              <w:rPr>
                <w:rFonts w:ascii="Arial" w:hAnsi="Arial" w:cs="Arial"/>
                <w:b/>
                <w:sz w:val="20"/>
                <w:szCs w:val="20"/>
                <w:lang w:val="en-US"/>
              </w:rPr>
            </w:pPr>
          </w:p>
          <w:p w:rsidR="00BA1119" w:rsidRDefault="00BA1119">
            <w:pPr>
              <w:spacing w:after="200" w:line="276" w:lineRule="auto"/>
              <w:rPr>
                <w:rFonts w:ascii="Arial" w:hAnsi="Arial" w:cs="Arial"/>
                <w:b/>
                <w:sz w:val="20"/>
                <w:szCs w:val="20"/>
                <w:lang w:val="en-US"/>
              </w:rPr>
            </w:pPr>
          </w:p>
          <w:p w:rsidR="00BA1119" w:rsidRDefault="00BA1119">
            <w:pPr>
              <w:spacing w:after="200" w:line="276" w:lineRule="auto"/>
              <w:rPr>
                <w:rFonts w:ascii="Arial" w:hAnsi="Arial" w:cs="Arial"/>
                <w:b/>
                <w:sz w:val="20"/>
                <w:szCs w:val="20"/>
                <w:lang w:val="en-US"/>
              </w:rPr>
            </w:pPr>
          </w:p>
          <w:p w:rsidR="00BA1119" w:rsidRDefault="00BA1119">
            <w:pPr>
              <w:spacing w:after="200" w:line="276" w:lineRule="auto"/>
              <w:rPr>
                <w:rFonts w:ascii="Arial" w:hAnsi="Arial" w:cs="Arial"/>
                <w:b/>
                <w:sz w:val="20"/>
                <w:szCs w:val="20"/>
                <w:lang w:val="en-US"/>
              </w:rPr>
            </w:pPr>
          </w:p>
          <w:p w:rsidR="00BA1119" w:rsidRDefault="00BA1119">
            <w:pPr>
              <w:spacing w:after="200" w:line="276" w:lineRule="auto"/>
              <w:rPr>
                <w:rFonts w:ascii="Arial" w:hAnsi="Arial" w:cs="Arial"/>
                <w:b/>
                <w:sz w:val="20"/>
                <w:szCs w:val="20"/>
                <w:lang w:val="en-US"/>
              </w:rPr>
            </w:pPr>
          </w:p>
          <w:p w:rsidR="00BA1119" w:rsidRDefault="00BA1119">
            <w:pPr>
              <w:spacing w:after="200" w:line="276" w:lineRule="auto"/>
              <w:rPr>
                <w:rFonts w:ascii="Arial" w:hAnsi="Arial" w:cs="Arial"/>
                <w:b/>
                <w:sz w:val="20"/>
                <w:szCs w:val="20"/>
                <w:lang w:val="en-US"/>
              </w:rPr>
            </w:pPr>
          </w:p>
          <w:p w:rsidR="00BA1119" w:rsidRDefault="00BA1119">
            <w:pPr>
              <w:spacing w:after="200" w:line="276" w:lineRule="auto"/>
              <w:rPr>
                <w:rFonts w:ascii="Arial" w:hAnsi="Arial" w:cs="Arial"/>
                <w:b/>
                <w:sz w:val="20"/>
                <w:szCs w:val="20"/>
                <w:lang w:val="en-US"/>
              </w:rPr>
            </w:pPr>
          </w:p>
          <w:p w:rsidR="00BA1119" w:rsidRPr="00BA1119" w:rsidRDefault="00BA1119">
            <w:pPr>
              <w:spacing w:after="200" w:line="276" w:lineRule="auto"/>
              <w:rPr>
                <w:rFonts w:ascii="Arial" w:hAnsi="Arial" w:cs="Arial"/>
                <w:b/>
                <w:sz w:val="20"/>
                <w:szCs w:val="20"/>
                <w:lang w:val="en-US"/>
              </w:rPr>
            </w:pPr>
          </w:p>
        </w:tc>
      </w:tr>
    </w:tbl>
    <w:p w:rsidR="00BA1119" w:rsidRDefault="00BA1119" w:rsidP="00423665">
      <w:pPr>
        <w:pStyle w:val="NoSpacing"/>
        <w:rPr>
          <w:rFonts w:ascii="Arial" w:hAnsi="Arial" w:cs="Arial"/>
          <w:b/>
          <w:sz w:val="16"/>
          <w:szCs w:val="16"/>
        </w:rPr>
      </w:pPr>
    </w:p>
    <w:p w:rsidR="009F0B2F" w:rsidRDefault="009F0B2F" w:rsidP="00423665">
      <w:pPr>
        <w:pStyle w:val="NoSpacing"/>
        <w:rPr>
          <w:rFonts w:ascii="Arial" w:hAnsi="Arial" w:cs="Arial"/>
          <w:b/>
          <w:sz w:val="16"/>
          <w:szCs w:val="16"/>
        </w:rPr>
      </w:pPr>
    </w:p>
    <w:p w:rsidR="009F0B2F" w:rsidRDefault="009F0B2F" w:rsidP="00423665">
      <w:pPr>
        <w:pStyle w:val="NoSpacing"/>
        <w:rPr>
          <w:rFonts w:ascii="Arial" w:hAnsi="Arial" w:cs="Arial"/>
          <w:b/>
          <w:sz w:val="16"/>
          <w:szCs w:val="16"/>
        </w:rPr>
      </w:pPr>
    </w:p>
    <w:p w:rsidR="00AE1D20" w:rsidRPr="00423665" w:rsidRDefault="00AE1D20" w:rsidP="00423665">
      <w:pPr>
        <w:pStyle w:val="NoSpacing"/>
        <w:rPr>
          <w:rFonts w:ascii="Arial" w:hAnsi="Arial" w:cs="Arial"/>
          <w:sz w:val="20"/>
          <w:szCs w:val="20"/>
        </w:rPr>
      </w:pPr>
      <w:r>
        <w:rPr>
          <w:rFonts w:ascii="Arial" w:hAnsi="Arial" w:cs="Arial"/>
          <w:b/>
          <w:sz w:val="20"/>
          <w:szCs w:val="20"/>
        </w:rPr>
        <w:t>Director: A. Ter-Karapetyan</w:t>
      </w:r>
      <w:r w:rsidR="009F0B2F">
        <w:rPr>
          <w:rFonts w:ascii="Arial" w:hAnsi="Arial" w:cs="Arial"/>
          <w:b/>
          <w:sz w:val="20"/>
          <w:szCs w:val="20"/>
        </w:rPr>
        <w:t>_______________</w:t>
      </w:r>
      <w:r w:rsidR="009F0B2F">
        <w:rPr>
          <w:rFonts w:ascii="Arial" w:hAnsi="Arial" w:cs="Arial"/>
          <w:b/>
          <w:sz w:val="20"/>
          <w:szCs w:val="20"/>
        </w:rPr>
        <w:tab/>
      </w:r>
      <w:r w:rsidR="009F0B2F">
        <w:rPr>
          <w:rFonts w:ascii="Arial" w:hAnsi="Arial" w:cs="Arial"/>
          <w:b/>
          <w:sz w:val="20"/>
          <w:szCs w:val="20"/>
        </w:rPr>
        <w:tab/>
        <w:t xml:space="preserve">      </w:t>
      </w:r>
      <w:r w:rsidR="00BA1119">
        <w:rPr>
          <w:rFonts w:ascii="Arial" w:hAnsi="Arial" w:cs="Arial"/>
          <w:b/>
          <w:sz w:val="20"/>
          <w:szCs w:val="20"/>
        </w:rPr>
        <w:t>Director:</w:t>
      </w:r>
      <w:r w:rsidR="00BA1119" w:rsidRPr="00BA1119">
        <w:rPr>
          <w:rFonts w:ascii="Arial" w:hAnsi="Arial" w:cs="Arial"/>
          <w:b/>
          <w:sz w:val="20"/>
          <w:szCs w:val="20"/>
        </w:rPr>
        <w:t xml:space="preserve"> </w:t>
      </w:r>
      <w:r w:rsidR="00BA1119">
        <w:rPr>
          <w:rFonts w:ascii="Arial" w:hAnsi="Arial" w:cs="Arial"/>
          <w:b/>
          <w:sz w:val="20"/>
          <w:szCs w:val="20"/>
        </w:rPr>
        <w:t>_______________</w:t>
      </w:r>
      <w:r w:rsidR="00BA1119">
        <w:rPr>
          <w:rFonts w:ascii="Arial" w:hAnsi="Arial" w:cs="Arial"/>
          <w:b/>
          <w:sz w:val="20"/>
          <w:szCs w:val="20"/>
        </w:rPr>
        <w:tab/>
      </w:r>
      <w:r>
        <w:rPr>
          <w:rFonts w:ascii="Arial" w:hAnsi="Arial" w:cs="Arial"/>
          <w:b/>
          <w:sz w:val="20"/>
          <w:szCs w:val="20"/>
        </w:rPr>
        <w:t xml:space="preserve"> </w:t>
      </w:r>
    </w:p>
    <w:p w:rsidR="00423665" w:rsidRPr="003620C4" w:rsidRDefault="00423665" w:rsidP="00423665">
      <w:pPr>
        <w:pStyle w:val="NoSpacing"/>
        <w:rPr>
          <w:rFonts w:ascii="Arial" w:hAnsi="Arial" w:cs="Arial"/>
          <w:sz w:val="16"/>
          <w:szCs w:val="16"/>
        </w:rPr>
      </w:pPr>
    </w:p>
    <w:p w:rsidR="002B0AE4" w:rsidRPr="003620C4" w:rsidRDefault="002B0AE4">
      <w:pPr>
        <w:pStyle w:val="NoSpacing"/>
        <w:rPr>
          <w:rFonts w:ascii="Arial" w:hAnsi="Arial" w:cs="Arial"/>
          <w:sz w:val="16"/>
          <w:szCs w:val="16"/>
        </w:rPr>
      </w:pPr>
    </w:p>
    <w:sectPr w:rsidR="002B0AE4" w:rsidRPr="003620C4" w:rsidSect="00A923F6">
      <w:headerReference w:type="even" r:id="rId10"/>
      <w:headerReference w:type="default" r:id="rId11"/>
      <w:footerReference w:type="default" r:id="rId12"/>
      <w:headerReference w:type="first" r:id="rId13"/>
      <w:pgSz w:w="12240" w:h="15840" w:code="1"/>
      <w:pgMar w:top="-1890" w:right="720" w:bottom="806" w:left="806" w:header="18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9E2" w:rsidRDefault="00CD79E2" w:rsidP="00E932D9">
      <w:r>
        <w:separator/>
      </w:r>
    </w:p>
  </w:endnote>
  <w:endnote w:type="continuationSeparator" w:id="0">
    <w:p w:rsidR="00CD79E2" w:rsidRDefault="00CD79E2" w:rsidP="00E9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hoolDL">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8F2" w:rsidRPr="00423665" w:rsidRDefault="006028F2" w:rsidP="006028F2">
    <w:pPr>
      <w:pStyle w:val="Footer"/>
      <w:tabs>
        <w:tab w:val="clear" w:pos="9360"/>
        <w:tab w:val="left" w:pos="180"/>
        <w:tab w:val="left" w:pos="4950"/>
        <w:tab w:val="right" w:pos="10620"/>
      </w:tabs>
      <w:rPr>
        <w:lang w:val="en-US"/>
      </w:rPr>
    </w:pPr>
    <w:r>
      <w:tab/>
    </w:r>
    <w:r w:rsidRPr="00F941B4">
      <w:rPr>
        <w:rFonts w:ascii="Sylfaen" w:hAnsi="Sylfaen" w:cs="Arial"/>
        <w:noProof/>
        <w:color w:val="0944FF"/>
        <w:sz w:val="20"/>
        <w:szCs w:val="20"/>
        <w14:textOutline w14:w="9525" w14:cap="rnd" w14:cmpd="sng" w14:algn="ctr">
          <w14:solidFill>
            <w14:srgbClr w14:val="0000FF"/>
          </w14:solidFill>
          <w14:prstDash w14:val="solid"/>
          <w14:bevel/>
        </w14:textOutline>
      </w:rPr>
      <w:t>__________</w:t>
    </w:r>
    <w:r w:rsidR="00423665">
      <w:rPr>
        <w:rFonts w:ascii="Sylfaen" w:hAnsi="Sylfaen" w:cs="Arial"/>
        <w:noProof/>
        <w:color w:val="0944FF"/>
        <w:sz w:val="20"/>
        <w:szCs w:val="20"/>
        <w:lang w:val="en-US"/>
        <w14:textOutline w14:w="9525" w14:cap="rnd" w14:cmpd="sng" w14:algn="ctr">
          <w14:solidFill>
            <w14:srgbClr w14:val="0000FF"/>
          </w14:solidFill>
          <w14:prstDash w14:val="solid"/>
          <w14:bevel/>
        </w14:textOutline>
      </w:rPr>
      <w:t>Carrier</w:t>
    </w:r>
    <w:r>
      <w:rPr>
        <w:rFonts w:ascii="Sylfaen" w:hAnsi="Sylfaen"/>
      </w:rPr>
      <w:tab/>
    </w:r>
    <w:r>
      <w:rPr>
        <w:rFonts w:ascii="Sylfaen" w:hAnsi="Sylfaen"/>
      </w:rPr>
      <w:tab/>
    </w:r>
    <w:r>
      <w:rPr>
        <w:rFonts w:ascii="Sylfaen" w:hAnsi="Sylfaen"/>
      </w:rPr>
      <w:tab/>
    </w:r>
    <w:r w:rsidRPr="00F941B4">
      <w:rPr>
        <w:rFonts w:ascii="Sylfaen" w:hAnsi="Sylfaen" w:cs="Arial"/>
        <w:noProof/>
        <w:color w:val="0944FF"/>
        <w:sz w:val="20"/>
        <w:szCs w:val="20"/>
        <w14:textOutline w14:w="9525" w14:cap="rnd" w14:cmpd="sng" w14:algn="ctr">
          <w14:solidFill>
            <w14:srgbClr w14:val="0000FF"/>
          </w14:solidFill>
          <w14:prstDash w14:val="solid"/>
          <w14:bevel/>
        </w14:textOutline>
      </w:rPr>
      <w:t>__________</w:t>
    </w:r>
    <w:r w:rsidR="00423665">
      <w:rPr>
        <w:rFonts w:ascii="Sylfaen" w:hAnsi="Sylfaen" w:cs="Arial"/>
        <w:noProof/>
        <w:color w:val="0944FF"/>
        <w:sz w:val="20"/>
        <w:szCs w:val="20"/>
        <w:lang w:val="en-US"/>
        <w14:textOutline w14:w="9525" w14:cap="rnd" w14:cmpd="sng" w14:algn="ctr">
          <w14:solidFill>
            <w14:srgbClr w14:val="0000FF"/>
          </w14:solidFill>
          <w14:prstDash w14:val="solid"/>
          <w14:bevel/>
        </w14:textOutline>
      </w:rPr>
      <w:t>Customer</w:t>
    </w:r>
  </w:p>
  <w:p w:rsidR="006028F2" w:rsidRPr="00B90688" w:rsidRDefault="005B5164" w:rsidP="006028F2">
    <w:pPr>
      <w:pStyle w:val="Footer"/>
      <w:jc w:val="center"/>
      <w:rPr>
        <w:rFonts w:ascii="Sylfaen" w:hAnsi="Sylfaen"/>
        <w:b/>
      </w:rPr>
    </w:pPr>
    <w:sdt>
      <w:sdtPr>
        <w:id w:val="-806243822"/>
        <w:docPartObj>
          <w:docPartGallery w:val="Page Numbers (Bottom of Page)"/>
          <w:docPartUnique/>
        </w:docPartObj>
      </w:sdtPr>
      <w:sdtEndPr>
        <w:rPr>
          <w:rFonts w:ascii="Sylfaen" w:hAnsi="Sylfaen"/>
          <w:b/>
          <w:noProof/>
        </w:rPr>
      </w:sdtEndPr>
      <w:sdtContent>
        <w:r w:rsidR="006028F2" w:rsidRPr="00B90688">
          <w:rPr>
            <w:rFonts w:ascii="Sylfaen" w:hAnsi="Sylfaen"/>
            <w:b/>
          </w:rPr>
          <w:fldChar w:fldCharType="begin"/>
        </w:r>
        <w:r w:rsidR="006028F2" w:rsidRPr="00B90688">
          <w:rPr>
            <w:rFonts w:ascii="Sylfaen" w:hAnsi="Sylfaen"/>
            <w:b/>
          </w:rPr>
          <w:instrText xml:space="preserve"> PAGE   \* MERGEFORMAT </w:instrText>
        </w:r>
        <w:r w:rsidR="006028F2" w:rsidRPr="00B90688">
          <w:rPr>
            <w:rFonts w:ascii="Sylfaen" w:hAnsi="Sylfaen"/>
            <w:b/>
          </w:rPr>
          <w:fldChar w:fldCharType="separate"/>
        </w:r>
        <w:r>
          <w:rPr>
            <w:rFonts w:ascii="Sylfaen" w:hAnsi="Sylfaen"/>
            <w:b/>
            <w:noProof/>
          </w:rPr>
          <w:t>3</w:t>
        </w:r>
        <w:r w:rsidR="006028F2" w:rsidRPr="00B90688">
          <w:rPr>
            <w:rFonts w:ascii="Sylfaen" w:hAnsi="Sylfaen"/>
            <w:b/>
            <w:noProof/>
          </w:rPr>
          <w:fldChar w:fldCharType="end"/>
        </w:r>
      </w:sdtContent>
    </w:sdt>
  </w:p>
  <w:p w:rsidR="00083944" w:rsidRPr="00C16745" w:rsidRDefault="00083944" w:rsidP="005C307E">
    <w:pPr>
      <w:jc w:val="center"/>
      <w:rPr>
        <w:rFonts w:ascii="Arial" w:hAnsi="Arial" w:cs="Arial"/>
        <w:noProof/>
        <w:color w:val="0944FF"/>
        <w:sz w:val="20"/>
        <w:szCs w:val="20"/>
        <w14:textOutline w14:w="9525" w14:cap="rnd" w14:cmpd="sng" w14:algn="ctr">
          <w14:solidFill>
            <w14:srgbClr w14:val="0000FF"/>
          </w14:solidFill>
          <w14:prstDash w14:val="solid"/>
          <w14:bevel/>
        </w14:textOutlin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9E2" w:rsidRDefault="00CD79E2" w:rsidP="00E932D9">
      <w:r>
        <w:separator/>
      </w:r>
    </w:p>
  </w:footnote>
  <w:footnote w:type="continuationSeparator" w:id="0">
    <w:p w:rsidR="00CD79E2" w:rsidRDefault="00CD79E2" w:rsidP="00E932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05C" w:rsidRDefault="005B516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76136" o:spid="_x0000_s2059" type="#_x0000_t75" style="position:absolute;margin-left:0;margin-top:0;width:323.8pt;height:140.55pt;z-index:-251657216;mso-position-horizontal:center;mso-position-horizontal-relative:margin;mso-position-vertical:center;mso-position-vertical-relative:margin" o:allowincell="f">
          <v:imagedata r:id="rId1" o:title="PNG"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808" w:type="dxa"/>
      <w:tblInd w:w="-540" w:type="dxa"/>
      <w:tblLook w:val="04A0" w:firstRow="1" w:lastRow="0" w:firstColumn="1" w:lastColumn="0" w:noHBand="0" w:noVBand="1"/>
    </w:tblPr>
    <w:tblGrid>
      <w:gridCol w:w="1638"/>
      <w:gridCol w:w="8460"/>
      <w:gridCol w:w="1710"/>
    </w:tblGrid>
    <w:tr w:rsidR="00D6655E" w:rsidTr="00C9671A">
      <w:trPr>
        <w:trHeight w:val="1339"/>
      </w:trPr>
      <w:tc>
        <w:tcPr>
          <w:tcW w:w="1638" w:type="dxa"/>
          <w:tcBorders>
            <w:top w:val="nil"/>
            <w:left w:val="nil"/>
            <w:bottom w:val="nil"/>
            <w:right w:val="nil"/>
          </w:tcBorders>
          <w:vAlign w:val="center"/>
        </w:tcPr>
        <w:p w:rsidR="00D6655E" w:rsidRDefault="005B5164" w:rsidP="00C16745">
          <w:pPr>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76137" o:spid="_x0000_s2060" type="#_x0000_t75" style="position:absolute;left:0;text-align:left;margin-left:0;margin-top:0;width:323.8pt;height:140.55pt;z-index:-251656192;mso-position-horizontal:center;mso-position-horizontal-relative:margin;mso-position-vertical:center;mso-position-vertical-relative:margin" o:allowincell="f">
                <v:imagedata r:id="rId1" o:title="PNG" gain="19661f" blacklevel="22938f"/>
                <w10:wrap anchorx="margin" anchory="margin"/>
              </v:shape>
            </w:pict>
          </w:r>
          <w:r w:rsidR="00D6655E">
            <w:rPr>
              <w:noProof/>
              <w:lang w:val="en-US" w:eastAsia="en-US"/>
            </w:rPr>
            <w:drawing>
              <wp:inline distT="0" distB="0" distL="0" distR="0" wp14:anchorId="01F5829E" wp14:editId="42A09CBF">
                <wp:extent cx="850265" cy="393065"/>
                <wp:effectExtent l="19050" t="0" r="26035" b="273685"/>
                <wp:docPr id="3" name="Picture 3"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2" cstate="print">
                          <a:extLst>
                            <a:ext uri="{BEBA8EAE-BF5A-486C-A8C5-ECC9F3942E4B}">
                              <a14:imgProps xmlns:a14="http://schemas.microsoft.com/office/drawing/2010/main">
                                <a14:imgLayer r:embed="rId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850265" cy="393065"/>
                        </a:xfrm>
                        <a:prstGeom prst="roundRect">
                          <a:avLst>
                            <a:gd name="adj" fmla="val 8594"/>
                          </a:avLst>
                        </a:prstGeom>
                        <a:solidFill>
                          <a:srgbClr val="FFFFFF">
                            <a:shade val="85000"/>
                          </a:srgbClr>
                        </a:solidFill>
                        <a:ln>
                          <a:noFill/>
                        </a:ln>
                        <a:effectLst>
                          <a:reflection blurRad="6350" stA="50000" endA="300" endPos="55000" dir="5400000" sy="-100000" algn="bl" rotWithShape="0"/>
                        </a:effectLst>
                      </pic:spPr>
                    </pic:pic>
                  </a:graphicData>
                </a:graphic>
              </wp:inline>
            </w:drawing>
          </w:r>
        </w:p>
      </w:tc>
      <w:tc>
        <w:tcPr>
          <w:tcW w:w="8460" w:type="dxa"/>
          <w:tcBorders>
            <w:top w:val="nil"/>
            <w:left w:val="nil"/>
            <w:bottom w:val="nil"/>
            <w:right w:val="nil"/>
          </w:tcBorders>
        </w:tcPr>
        <w:p w:rsidR="00ED2353" w:rsidRDefault="00ED2353" w:rsidP="00C9671A">
          <w:pPr>
            <w:jc w:val="center"/>
            <w:rPr>
              <w:rFonts w:ascii="Arial" w:hAnsi="Arial" w:cs="Arial"/>
              <w:noProof/>
              <w:color w:val="0944FF"/>
              <w:sz w:val="20"/>
              <w:szCs w:val="20"/>
              <w14:textOutline w14:w="9525" w14:cap="rnd" w14:cmpd="sng" w14:algn="ctr">
                <w14:solidFill>
                  <w14:srgbClr w14:val="0000FF"/>
                </w14:solidFill>
                <w14:prstDash w14:val="solid"/>
                <w14:bevel/>
              </w14:textOutline>
            </w:rPr>
          </w:pPr>
        </w:p>
        <w:p w:rsidR="00D6655E" w:rsidRPr="00C16745" w:rsidRDefault="00D6655E" w:rsidP="00C9671A">
          <w:pPr>
            <w:jc w:val="center"/>
            <w:rPr>
              <w:noProof/>
              <w:sz w:val="20"/>
              <w:szCs w:val="20"/>
            </w:rPr>
          </w:pPr>
          <w:r w:rsidRPr="00C16745">
            <w:rPr>
              <w:rFonts w:ascii="Arial" w:hAnsi="Arial" w:cs="Arial"/>
              <w:noProof/>
              <w:color w:val="0944FF"/>
              <w:sz w:val="20"/>
              <w:szCs w:val="20"/>
              <w14:textOutline w14:w="9525" w14:cap="rnd" w14:cmpd="sng" w14:algn="ctr">
                <w14:solidFill>
                  <w14:srgbClr w14:val="0000FF"/>
                </w14:solidFill>
                <w14:prstDash w14:val="solid"/>
                <w14:bevel/>
              </w14:textOutline>
            </w:rPr>
            <w:t xml:space="preserve">65 Tigran Mets Ave., Yerevan 0005 RA </w:t>
          </w:r>
          <w:r w:rsidRPr="00C16745">
            <w:rPr>
              <w:rFonts w:ascii="Arial" w:hAnsi="Arial" w:cs="Arial"/>
              <w:noProof/>
              <w:color w:val="0944FF"/>
              <w:sz w:val="20"/>
              <w:szCs w:val="20"/>
              <w14:textOutline w14:w="9525" w14:cap="rnd" w14:cmpd="sng" w14:algn="ctr">
                <w14:solidFill>
                  <w14:srgbClr w14:val="0000FF"/>
                </w14:solidFill>
                <w14:prstDash w14:val="solid"/>
                <w14:bevel/>
              </w14:textOutline>
            </w:rPr>
            <w:sym w:font="Wingdings" w:char="F0B6"/>
          </w:r>
          <w:r w:rsidRPr="00C16745">
            <w:rPr>
              <w:rFonts w:ascii="Arial" w:hAnsi="Arial" w:cs="Arial"/>
              <w:noProof/>
              <w:color w:val="0944FF"/>
              <w:sz w:val="20"/>
              <w:szCs w:val="20"/>
              <w14:textOutline w14:w="9525" w14:cap="rnd" w14:cmpd="sng" w14:algn="ctr">
                <w14:solidFill>
                  <w14:srgbClr w14:val="0000FF"/>
                </w14:solidFill>
                <w14:prstDash w14:val="solid"/>
                <w14:bevel/>
              </w14:textOutline>
            </w:rPr>
            <w:t xml:space="preserve"> </w:t>
          </w:r>
          <w:hyperlink r:id="rId4" w:history="1">
            <w:r w:rsidRPr="00C16745">
              <w:rPr>
                <w:rFonts w:ascii="Arial" w:hAnsi="Arial" w:cs="Arial"/>
                <w:noProof/>
                <w:color w:val="0944FF"/>
                <w:sz w:val="20"/>
                <w:szCs w:val="20"/>
                <w14:textOutline w14:w="9525" w14:cap="rnd" w14:cmpd="sng" w14:algn="ctr">
                  <w14:solidFill>
                    <w14:srgbClr w14:val="0000FF"/>
                  </w14:solidFill>
                  <w14:prstDash w14:val="solid"/>
                  <w14:bevel/>
                </w14:textOutline>
              </w:rPr>
              <w:t>www.cargoarmenia.am</w:t>
            </w:r>
          </w:hyperlink>
          <w:r w:rsidRPr="00C16745">
            <w:rPr>
              <w:rFonts w:ascii="Arial" w:hAnsi="Arial" w:cs="Arial"/>
              <w:noProof/>
              <w:color w:val="0944FF"/>
              <w:sz w:val="20"/>
              <w:szCs w:val="20"/>
              <w14:textOutline w14:w="9525" w14:cap="rnd" w14:cmpd="sng" w14:algn="ctr">
                <w14:solidFill>
                  <w14:srgbClr w14:val="0000FF"/>
                </w14:solidFill>
                <w14:prstDash w14:val="solid"/>
                <w14:bevel/>
              </w14:textOutline>
            </w:rPr>
            <w:t xml:space="preserve"> </w:t>
          </w:r>
          <w:r w:rsidRPr="00C16745">
            <w:rPr>
              <w:rFonts w:ascii="Arial" w:hAnsi="Arial" w:cs="Arial"/>
              <w:noProof/>
              <w:color w:val="0944FF"/>
              <w:sz w:val="20"/>
              <w:szCs w:val="20"/>
              <w14:textOutline w14:w="9525" w14:cap="rnd" w14:cmpd="sng" w14:algn="ctr">
                <w14:solidFill>
                  <w14:srgbClr w14:val="0000FF"/>
                </w14:solidFill>
                <w14:prstDash w14:val="solid"/>
                <w14:bevel/>
              </w14:textOutline>
            </w:rPr>
            <w:sym w:font="Wingdings" w:char="F0B6"/>
          </w:r>
          <w:r w:rsidRPr="00C16745">
            <w:rPr>
              <w:rFonts w:ascii="Arial" w:hAnsi="Arial" w:cs="Arial"/>
              <w:noProof/>
              <w:color w:val="0944FF"/>
              <w:sz w:val="20"/>
              <w:szCs w:val="20"/>
              <w14:textOutline w14:w="9525" w14:cap="rnd" w14:cmpd="sng" w14:algn="ctr">
                <w14:solidFill>
                  <w14:srgbClr w14:val="0000FF"/>
                </w14:solidFill>
                <w14:prstDash w14:val="solid"/>
                <w14:bevel/>
              </w14:textOutline>
            </w:rPr>
            <w:t xml:space="preserve"> +374 60 64 70 91</w:t>
          </w:r>
        </w:p>
      </w:tc>
      <w:tc>
        <w:tcPr>
          <w:tcW w:w="1710" w:type="dxa"/>
          <w:tcBorders>
            <w:top w:val="nil"/>
            <w:left w:val="nil"/>
            <w:bottom w:val="nil"/>
            <w:right w:val="nil"/>
          </w:tcBorders>
          <w:vAlign w:val="center"/>
        </w:tcPr>
        <w:p w:rsidR="00D6655E" w:rsidRDefault="00D6655E" w:rsidP="00C16745">
          <w:pPr>
            <w:jc w:val="center"/>
            <w:rPr>
              <w:noProof/>
            </w:rPr>
          </w:pPr>
          <w:r>
            <w:rPr>
              <w:noProof/>
              <w:lang w:val="en-US" w:eastAsia="en-US"/>
            </w:rPr>
            <w:drawing>
              <wp:inline distT="0" distB="0" distL="0" distR="0" wp14:anchorId="26AA31D1" wp14:editId="6A45F504">
                <wp:extent cx="853440" cy="395605"/>
                <wp:effectExtent l="19050" t="0" r="22860" b="271145"/>
                <wp:docPr id="4" name="Picture 4"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2"/>
                        <pic:cNvPicPr>
                          <a:picLocks noChangeAspect="1" noChangeArrowheads="1"/>
                        </pic:cNvPicPr>
                      </pic:nvPicPr>
                      <pic:blipFill>
                        <a:blip r:embed="rId5" cstate="print">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853440" cy="395605"/>
                        </a:xfrm>
                        <a:prstGeom prst="roundRect">
                          <a:avLst>
                            <a:gd name="adj" fmla="val 8594"/>
                          </a:avLst>
                        </a:prstGeom>
                        <a:solidFill>
                          <a:srgbClr val="FFFFFF">
                            <a:shade val="85000"/>
                          </a:srgbClr>
                        </a:solidFill>
                        <a:ln>
                          <a:noFill/>
                        </a:ln>
                        <a:effectLst>
                          <a:reflection blurRad="6350" stA="50000" endA="300" endPos="55000" dir="5400000" sy="-100000" algn="bl" rotWithShape="0"/>
                        </a:effectLst>
                      </pic:spPr>
                    </pic:pic>
                  </a:graphicData>
                </a:graphic>
              </wp:inline>
            </w:drawing>
          </w:r>
        </w:p>
      </w:tc>
    </w:tr>
  </w:tbl>
  <w:p w:rsidR="002516AC" w:rsidRDefault="00F8505C" w:rsidP="00C2005A">
    <w:pPr>
      <w:ind w:left="-540" w:hanging="180"/>
      <w:rPr>
        <w:noProof/>
      </w:rPr>
    </w:pPr>
    <w:r>
      <w:rPr>
        <w:noProof/>
      </w:rPr>
      <w:t xml:space="preserve">    </w:t>
    </w:r>
    <w:r w:rsidR="002516AC" w:rsidRPr="00F8505C">
      <w:rPr>
        <w:noProof/>
      </w:rPr>
      <w:t xml:space="preserve"> </w:t>
    </w:r>
    <w:r>
      <w:rPr>
        <w:noProof/>
      </w:rPr>
      <w:t xml:space="preserve">                                                                                               </w:t>
    </w:r>
    <w:r w:rsidR="006C58F7">
      <w:rPr>
        <w:noProof/>
      </w:rPr>
      <w:t xml:space="preserve">                              </w:t>
    </w:r>
    <w:r w:rsidR="002516AC">
      <w:rPr>
        <w:noProof/>
      </w:rPr>
      <w:tab/>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05C" w:rsidRDefault="005B516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276135" o:spid="_x0000_s2058" type="#_x0000_t75" style="position:absolute;margin-left:0;margin-top:0;width:323.8pt;height:140.55pt;z-index:-251658240;mso-position-horizontal:center;mso-position-horizontal-relative:margin;mso-position-vertical:center;mso-position-vertical-relative:margin" o:allowincell="f">
          <v:imagedata r:id="rId1" o:title="PN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03959"/>
    <w:multiLevelType w:val="multilevel"/>
    <w:tmpl w:val="75A0E5C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503C4E21"/>
    <w:multiLevelType w:val="hybridMultilevel"/>
    <w:tmpl w:val="34A63BB4"/>
    <w:lvl w:ilvl="0" w:tplc="0419000F">
      <w:start w:val="1"/>
      <w:numFmt w:val="decimal"/>
      <w:lvlText w:val="%1."/>
      <w:lvlJc w:val="left"/>
      <w:pPr>
        <w:tabs>
          <w:tab w:val="num" w:pos="4905"/>
        </w:tabs>
        <w:ind w:left="4905" w:hanging="360"/>
      </w:pPr>
    </w:lvl>
    <w:lvl w:ilvl="1" w:tplc="04190019" w:tentative="1">
      <w:start w:val="1"/>
      <w:numFmt w:val="lowerLetter"/>
      <w:lvlText w:val="%2."/>
      <w:lvlJc w:val="left"/>
      <w:pPr>
        <w:tabs>
          <w:tab w:val="num" w:pos="5625"/>
        </w:tabs>
        <w:ind w:left="5625" w:hanging="360"/>
      </w:pPr>
    </w:lvl>
    <w:lvl w:ilvl="2" w:tplc="0419001B" w:tentative="1">
      <w:start w:val="1"/>
      <w:numFmt w:val="lowerRoman"/>
      <w:lvlText w:val="%3."/>
      <w:lvlJc w:val="right"/>
      <w:pPr>
        <w:tabs>
          <w:tab w:val="num" w:pos="6345"/>
        </w:tabs>
        <w:ind w:left="6345" w:hanging="180"/>
      </w:pPr>
    </w:lvl>
    <w:lvl w:ilvl="3" w:tplc="0419000F" w:tentative="1">
      <w:start w:val="1"/>
      <w:numFmt w:val="decimal"/>
      <w:lvlText w:val="%4."/>
      <w:lvlJc w:val="left"/>
      <w:pPr>
        <w:tabs>
          <w:tab w:val="num" w:pos="7065"/>
        </w:tabs>
        <w:ind w:left="7065" w:hanging="360"/>
      </w:pPr>
    </w:lvl>
    <w:lvl w:ilvl="4" w:tplc="04190019" w:tentative="1">
      <w:start w:val="1"/>
      <w:numFmt w:val="lowerLetter"/>
      <w:lvlText w:val="%5."/>
      <w:lvlJc w:val="left"/>
      <w:pPr>
        <w:tabs>
          <w:tab w:val="num" w:pos="7785"/>
        </w:tabs>
        <w:ind w:left="7785" w:hanging="360"/>
      </w:pPr>
    </w:lvl>
    <w:lvl w:ilvl="5" w:tplc="0419001B" w:tentative="1">
      <w:start w:val="1"/>
      <w:numFmt w:val="lowerRoman"/>
      <w:lvlText w:val="%6."/>
      <w:lvlJc w:val="right"/>
      <w:pPr>
        <w:tabs>
          <w:tab w:val="num" w:pos="8505"/>
        </w:tabs>
        <w:ind w:left="8505" w:hanging="180"/>
      </w:pPr>
    </w:lvl>
    <w:lvl w:ilvl="6" w:tplc="0419000F" w:tentative="1">
      <w:start w:val="1"/>
      <w:numFmt w:val="decimal"/>
      <w:lvlText w:val="%7."/>
      <w:lvlJc w:val="left"/>
      <w:pPr>
        <w:tabs>
          <w:tab w:val="num" w:pos="9225"/>
        </w:tabs>
        <w:ind w:left="9225" w:hanging="360"/>
      </w:pPr>
    </w:lvl>
    <w:lvl w:ilvl="7" w:tplc="04190019" w:tentative="1">
      <w:start w:val="1"/>
      <w:numFmt w:val="lowerLetter"/>
      <w:lvlText w:val="%8."/>
      <w:lvlJc w:val="left"/>
      <w:pPr>
        <w:tabs>
          <w:tab w:val="num" w:pos="9945"/>
        </w:tabs>
        <w:ind w:left="9945" w:hanging="360"/>
      </w:pPr>
    </w:lvl>
    <w:lvl w:ilvl="8" w:tplc="0419001B" w:tentative="1">
      <w:start w:val="1"/>
      <w:numFmt w:val="lowerRoman"/>
      <w:lvlText w:val="%9."/>
      <w:lvlJc w:val="right"/>
      <w:pPr>
        <w:tabs>
          <w:tab w:val="num" w:pos="10665"/>
        </w:tabs>
        <w:ind w:left="10665" w:hanging="180"/>
      </w:pPr>
    </w:lvl>
  </w:abstractNum>
  <w:abstractNum w:abstractNumId="2" w15:restartNumberingAfterBreak="0">
    <w:nsid w:val="6E1E3FB3"/>
    <w:multiLevelType w:val="multilevel"/>
    <w:tmpl w:val="E2600780"/>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141"/>
  <w:characterSpacingControl w:val="doNotCompress"/>
  <w:hdrShapeDefaults>
    <o:shapedefaults v:ext="edit" spidmax="2061"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C5"/>
    <w:rsid w:val="000052FF"/>
    <w:rsid w:val="00007C06"/>
    <w:rsid w:val="000627ED"/>
    <w:rsid w:val="00071D3A"/>
    <w:rsid w:val="000830D4"/>
    <w:rsid w:val="00083944"/>
    <w:rsid w:val="000C6FF3"/>
    <w:rsid w:val="000D6B90"/>
    <w:rsid w:val="000F760F"/>
    <w:rsid w:val="0011600C"/>
    <w:rsid w:val="001F60FD"/>
    <w:rsid w:val="00201519"/>
    <w:rsid w:val="002230C1"/>
    <w:rsid w:val="002516AC"/>
    <w:rsid w:val="00273F61"/>
    <w:rsid w:val="002B0AE4"/>
    <w:rsid w:val="002D0B71"/>
    <w:rsid w:val="00302055"/>
    <w:rsid w:val="00341976"/>
    <w:rsid w:val="00342643"/>
    <w:rsid w:val="003620C4"/>
    <w:rsid w:val="003F6FEE"/>
    <w:rsid w:val="00423665"/>
    <w:rsid w:val="004456BA"/>
    <w:rsid w:val="00484FC5"/>
    <w:rsid w:val="004C3B18"/>
    <w:rsid w:val="00573C7A"/>
    <w:rsid w:val="0058401C"/>
    <w:rsid w:val="005B01EA"/>
    <w:rsid w:val="005B5164"/>
    <w:rsid w:val="005C307E"/>
    <w:rsid w:val="006028F2"/>
    <w:rsid w:val="00633C98"/>
    <w:rsid w:val="00673526"/>
    <w:rsid w:val="006C58F7"/>
    <w:rsid w:val="006E1B0C"/>
    <w:rsid w:val="00712382"/>
    <w:rsid w:val="00723E56"/>
    <w:rsid w:val="00747EEB"/>
    <w:rsid w:val="00762ABF"/>
    <w:rsid w:val="0076617C"/>
    <w:rsid w:val="007B3D5F"/>
    <w:rsid w:val="007B6972"/>
    <w:rsid w:val="00820753"/>
    <w:rsid w:val="00983D27"/>
    <w:rsid w:val="00994A16"/>
    <w:rsid w:val="009E39F3"/>
    <w:rsid w:val="009F0B2F"/>
    <w:rsid w:val="00A1593F"/>
    <w:rsid w:val="00A545DF"/>
    <w:rsid w:val="00A923F6"/>
    <w:rsid w:val="00AA5991"/>
    <w:rsid w:val="00AD4A10"/>
    <w:rsid w:val="00AE1D20"/>
    <w:rsid w:val="00AE2BF9"/>
    <w:rsid w:val="00AF07C8"/>
    <w:rsid w:val="00AF57E4"/>
    <w:rsid w:val="00B10FED"/>
    <w:rsid w:val="00B14886"/>
    <w:rsid w:val="00BA1119"/>
    <w:rsid w:val="00BA3CC7"/>
    <w:rsid w:val="00BF5337"/>
    <w:rsid w:val="00BF5B5B"/>
    <w:rsid w:val="00C103AB"/>
    <w:rsid w:val="00C10DFF"/>
    <w:rsid w:val="00C16745"/>
    <w:rsid w:val="00C2005A"/>
    <w:rsid w:val="00C73B75"/>
    <w:rsid w:val="00C81FD2"/>
    <w:rsid w:val="00C8398E"/>
    <w:rsid w:val="00C9671A"/>
    <w:rsid w:val="00CB3E07"/>
    <w:rsid w:val="00CB5337"/>
    <w:rsid w:val="00CC6360"/>
    <w:rsid w:val="00CD4766"/>
    <w:rsid w:val="00CD79E2"/>
    <w:rsid w:val="00CE3FAF"/>
    <w:rsid w:val="00CF1700"/>
    <w:rsid w:val="00D013A1"/>
    <w:rsid w:val="00D27FA5"/>
    <w:rsid w:val="00D35AC5"/>
    <w:rsid w:val="00D36347"/>
    <w:rsid w:val="00D406CE"/>
    <w:rsid w:val="00D447AC"/>
    <w:rsid w:val="00D6655E"/>
    <w:rsid w:val="00D8661F"/>
    <w:rsid w:val="00D97EA6"/>
    <w:rsid w:val="00DA1109"/>
    <w:rsid w:val="00DC6651"/>
    <w:rsid w:val="00DF4FDB"/>
    <w:rsid w:val="00E234B6"/>
    <w:rsid w:val="00E932D9"/>
    <w:rsid w:val="00E97E30"/>
    <w:rsid w:val="00EC3CF5"/>
    <w:rsid w:val="00EC753D"/>
    <w:rsid w:val="00ED2353"/>
    <w:rsid w:val="00EF005B"/>
    <w:rsid w:val="00F8505C"/>
    <w:rsid w:val="00FD0BE1"/>
    <w:rsid w:val="00FE6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6EA484F"/>
  <w15:docId w15:val="{108E466E-ED8C-4478-A1C4-5AE483894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FAF"/>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uiPriority w:val="9"/>
    <w:qFormat/>
    <w:rsid w:val="002516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2D9"/>
    <w:pPr>
      <w:tabs>
        <w:tab w:val="center" w:pos="4680"/>
        <w:tab w:val="right" w:pos="9360"/>
      </w:tabs>
    </w:pPr>
  </w:style>
  <w:style w:type="character" w:customStyle="1" w:styleId="HeaderChar">
    <w:name w:val="Header Char"/>
    <w:basedOn w:val="DefaultParagraphFont"/>
    <w:link w:val="Header"/>
    <w:uiPriority w:val="99"/>
    <w:rsid w:val="00E932D9"/>
  </w:style>
  <w:style w:type="paragraph" w:styleId="Footer">
    <w:name w:val="footer"/>
    <w:basedOn w:val="Normal"/>
    <w:link w:val="FooterChar"/>
    <w:uiPriority w:val="99"/>
    <w:unhideWhenUsed/>
    <w:rsid w:val="00E932D9"/>
    <w:pPr>
      <w:tabs>
        <w:tab w:val="center" w:pos="4680"/>
        <w:tab w:val="right" w:pos="9360"/>
      </w:tabs>
    </w:pPr>
  </w:style>
  <w:style w:type="character" w:customStyle="1" w:styleId="FooterChar">
    <w:name w:val="Footer Char"/>
    <w:basedOn w:val="DefaultParagraphFont"/>
    <w:link w:val="Footer"/>
    <w:uiPriority w:val="99"/>
    <w:rsid w:val="00E932D9"/>
  </w:style>
  <w:style w:type="character" w:styleId="Hyperlink">
    <w:name w:val="Hyperlink"/>
    <w:basedOn w:val="DefaultParagraphFont"/>
    <w:uiPriority w:val="99"/>
    <w:unhideWhenUsed/>
    <w:rsid w:val="00E932D9"/>
    <w:rPr>
      <w:color w:val="0000FF" w:themeColor="hyperlink"/>
      <w:u w:val="single"/>
    </w:rPr>
  </w:style>
  <w:style w:type="paragraph" w:styleId="BalloonText">
    <w:name w:val="Balloon Text"/>
    <w:basedOn w:val="Normal"/>
    <w:link w:val="BalloonTextChar"/>
    <w:uiPriority w:val="99"/>
    <w:semiHidden/>
    <w:unhideWhenUsed/>
    <w:rsid w:val="00E932D9"/>
    <w:rPr>
      <w:rFonts w:ascii="Tahoma" w:hAnsi="Tahoma" w:cs="Tahoma"/>
      <w:sz w:val="16"/>
      <w:szCs w:val="16"/>
    </w:rPr>
  </w:style>
  <w:style w:type="character" w:customStyle="1" w:styleId="BalloonTextChar">
    <w:name w:val="Balloon Text Char"/>
    <w:basedOn w:val="DefaultParagraphFont"/>
    <w:link w:val="BalloonText"/>
    <w:uiPriority w:val="99"/>
    <w:semiHidden/>
    <w:rsid w:val="00E932D9"/>
    <w:rPr>
      <w:rFonts w:ascii="Tahoma" w:hAnsi="Tahoma" w:cs="Tahoma"/>
      <w:sz w:val="16"/>
      <w:szCs w:val="16"/>
    </w:rPr>
  </w:style>
  <w:style w:type="character" w:customStyle="1" w:styleId="Heading1Char">
    <w:name w:val="Heading 1 Char"/>
    <w:basedOn w:val="DefaultParagraphFont"/>
    <w:link w:val="Heading1"/>
    <w:uiPriority w:val="9"/>
    <w:rsid w:val="002516A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D0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3C7A"/>
    <w:rPr>
      <w:color w:val="808080"/>
    </w:rPr>
  </w:style>
  <w:style w:type="paragraph" w:styleId="Title">
    <w:name w:val="Title"/>
    <w:basedOn w:val="Normal"/>
    <w:link w:val="TitleChar"/>
    <w:qFormat/>
    <w:rsid w:val="006028F2"/>
    <w:pPr>
      <w:jc w:val="center"/>
    </w:pPr>
    <w:rPr>
      <w:b/>
      <w:sz w:val="28"/>
      <w:szCs w:val="20"/>
    </w:rPr>
  </w:style>
  <w:style w:type="character" w:customStyle="1" w:styleId="TitleChar">
    <w:name w:val="Title Char"/>
    <w:basedOn w:val="DefaultParagraphFont"/>
    <w:link w:val="Title"/>
    <w:rsid w:val="006028F2"/>
    <w:rPr>
      <w:rFonts w:ascii="Times New Roman" w:eastAsia="Times New Roman" w:hAnsi="Times New Roman" w:cs="Times New Roman"/>
      <w:b/>
      <w:sz w:val="28"/>
      <w:szCs w:val="20"/>
      <w:lang w:val="ru-RU" w:eastAsia="ru-RU"/>
    </w:rPr>
  </w:style>
  <w:style w:type="paragraph" w:styleId="BodyTextIndent">
    <w:name w:val="Body Text Indent"/>
    <w:basedOn w:val="Normal"/>
    <w:link w:val="BodyTextIndentChar"/>
    <w:rsid w:val="006028F2"/>
    <w:pPr>
      <w:widowControl w:val="0"/>
      <w:spacing w:before="100" w:after="100"/>
      <w:ind w:firstLine="720"/>
      <w:jc w:val="both"/>
    </w:pPr>
    <w:rPr>
      <w:rFonts w:ascii="Arial" w:hAnsi="Arial" w:cs="Arial"/>
      <w:snapToGrid w:val="0"/>
      <w:sz w:val="28"/>
      <w:szCs w:val="20"/>
    </w:rPr>
  </w:style>
  <w:style w:type="character" w:customStyle="1" w:styleId="BodyTextIndentChar">
    <w:name w:val="Body Text Indent Char"/>
    <w:basedOn w:val="DefaultParagraphFont"/>
    <w:link w:val="BodyTextIndent"/>
    <w:rsid w:val="006028F2"/>
    <w:rPr>
      <w:rFonts w:ascii="Arial" w:eastAsia="Times New Roman" w:hAnsi="Arial" w:cs="Arial"/>
      <w:snapToGrid w:val="0"/>
      <w:sz w:val="28"/>
      <w:szCs w:val="20"/>
      <w:lang w:val="ru-RU" w:eastAsia="ru-RU"/>
    </w:rPr>
  </w:style>
  <w:style w:type="paragraph" w:styleId="BodyText2">
    <w:name w:val="Body Text 2"/>
    <w:basedOn w:val="Normal"/>
    <w:link w:val="BodyText2Char"/>
    <w:rsid w:val="006028F2"/>
    <w:pPr>
      <w:spacing w:after="120" w:line="480" w:lineRule="auto"/>
    </w:pPr>
  </w:style>
  <w:style w:type="character" w:customStyle="1" w:styleId="BodyText2Char">
    <w:name w:val="Body Text 2 Char"/>
    <w:basedOn w:val="DefaultParagraphFont"/>
    <w:link w:val="BodyText2"/>
    <w:rsid w:val="006028F2"/>
    <w:rPr>
      <w:rFonts w:ascii="Times New Roman" w:eastAsia="Times New Roman" w:hAnsi="Times New Roman" w:cs="Times New Roman"/>
      <w:sz w:val="24"/>
      <w:szCs w:val="24"/>
      <w:lang w:val="ru-RU" w:eastAsia="ru-RU"/>
    </w:rPr>
  </w:style>
  <w:style w:type="paragraph" w:customStyle="1" w:styleId="1">
    <w:name w:val="текст1"/>
    <w:basedOn w:val="Normal"/>
    <w:rsid w:val="006028F2"/>
    <w:pPr>
      <w:widowControl w:val="0"/>
      <w:tabs>
        <w:tab w:val="left" w:pos="300"/>
      </w:tabs>
      <w:spacing w:line="260" w:lineRule="atLeast"/>
      <w:jc w:val="both"/>
    </w:pPr>
    <w:rPr>
      <w:rFonts w:ascii="SchoolDL" w:hAnsi="SchoolDL"/>
      <w:b/>
      <w:bCs/>
      <w:lang w:eastAsia="zh-CN"/>
    </w:rPr>
  </w:style>
  <w:style w:type="paragraph" w:styleId="BodyText3">
    <w:name w:val="Body Text 3"/>
    <w:basedOn w:val="Normal"/>
    <w:link w:val="BodyText3Char"/>
    <w:rsid w:val="006028F2"/>
    <w:pPr>
      <w:spacing w:after="120"/>
    </w:pPr>
    <w:rPr>
      <w:sz w:val="16"/>
      <w:szCs w:val="16"/>
    </w:rPr>
  </w:style>
  <w:style w:type="character" w:customStyle="1" w:styleId="BodyText3Char">
    <w:name w:val="Body Text 3 Char"/>
    <w:basedOn w:val="DefaultParagraphFont"/>
    <w:link w:val="BodyText3"/>
    <w:rsid w:val="006028F2"/>
    <w:rPr>
      <w:rFonts w:ascii="Times New Roman" w:eastAsia="Times New Roman" w:hAnsi="Times New Roman" w:cs="Times New Roman"/>
      <w:sz w:val="16"/>
      <w:szCs w:val="16"/>
      <w:lang w:val="ru-RU" w:eastAsia="ru-RU"/>
    </w:rPr>
  </w:style>
  <w:style w:type="paragraph" w:styleId="List3">
    <w:name w:val="List 3"/>
    <w:basedOn w:val="Normal"/>
    <w:rsid w:val="006028F2"/>
    <w:pPr>
      <w:ind w:left="849" w:hanging="283"/>
    </w:pPr>
    <w:rPr>
      <w:rFonts w:ascii="Arial" w:hAnsi="Arial" w:cs="Arial"/>
      <w:sz w:val="20"/>
      <w:szCs w:val="20"/>
    </w:rPr>
  </w:style>
  <w:style w:type="paragraph" w:styleId="NoSpacing">
    <w:name w:val="No Spacing"/>
    <w:uiPriority w:val="1"/>
    <w:qFormat/>
    <w:rsid w:val="006028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aynatrans@inbox.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goarmenia.a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png"/><Relationship Id="rId6" Type="http://schemas.microsoft.com/office/2007/relationships/hdphoto" Target="media/hdphoto2.wdp"/><Relationship Id="rId5" Type="http://schemas.openxmlformats.org/officeDocument/2006/relationships/image" Target="media/image3.jpeg"/><Relationship Id="rId4" Type="http://schemas.openxmlformats.org/officeDocument/2006/relationships/hyperlink" Target="http://www.cargoarmenia.a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7A7F9-5D51-4354-B6C1-588573CF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3</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Arpine</dc:creator>
  <cp:lastModifiedBy>Qristine</cp:lastModifiedBy>
  <cp:revision>31</cp:revision>
  <cp:lastPrinted>2016-10-03T09:27:00Z</cp:lastPrinted>
  <dcterms:created xsi:type="dcterms:W3CDTF">2016-10-03T08:09:00Z</dcterms:created>
  <dcterms:modified xsi:type="dcterms:W3CDTF">2018-04-04T10:23:00Z</dcterms:modified>
</cp:coreProperties>
</file>